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rPr>
          <w:b w:val="1"/>
          <w:bCs w:val="1"/>
          <w:sz w:val="36"/>
          <w:szCs w:val="36"/>
        </w:rPr>
      </w:pPr>
      <w:r w:rsidDel="00000000" w:rsidR="00000000" w:rsidRPr="00000000">
        <w:rPr>
          <w:b w:val="1"/>
          <w:bCs w:val="1"/>
          <w:sz w:val="36"/>
          <w:szCs w:val="36"/>
          <w:rtl w:val="0"/>
        </w:rPr>
        <w:t xml:space="preserve"> </w:t>
      </w:r>
    </w:p>
    <w:p w:rsidR="00000000" w:rsidDel="00000000" w:rsidP="00000000" w:rsidRDefault="00000000" w:rsidRPr="00000000" w14:paraId="00000002">
      <w:pPr>
        <w:spacing w:after="100" w:lineRule="auto"/>
        <w:rPr>
          <w:b w:val="1"/>
          <w:bCs w:val="1"/>
          <w:color w:val="151516"/>
          <w:sz w:val="36"/>
          <w:szCs w:val="36"/>
        </w:rPr>
      </w:pPr>
      <w:r w:rsidDel="00000000" w:rsidR="00000000" w:rsidRPr="00000000">
        <w:rPr>
          <w:b w:val="1"/>
          <w:bCs w:val="1"/>
          <w:color w:val="151516"/>
          <w:sz w:val="36"/>
          <w:szCs w:val="36"/>
          <w:rtl w:val="0"/>
        </w:rPr>
        <w:t xml:space="preserve">Safeguarding and Child Protection Policy</w:t>
      </w:r>
    </w:p>
    <w:p w:rsidR="00000000" w:rsidDel="00000000" w:rsidP="00000000" w:rsidRDefault="00000000" w:rsidRPr="00000000" w14:paraId="00000003">
      <w:pPr>
        <w:rPr>
          <w:sz w:val="17"/>
          <w:szCs w:val="17"/>
        </w:rPr>
      </w:pPr>
      <w:r w:rsidDel="00000000" w:rsidR="00000000" w:rsidRPr="00000000">
        <w:rPr>
          <w:sz w:val="17"/>
          <w:szCs w:val="17"/>
          <w:rtl w:val="0"/>
        </w:rPr>
        <w:t xml:space="preserve">Policy created by: Birchwood Education Ltd.</w:t>
      </w:r>
    </w:p>
    <w:p w:rsidR="00000000" w:rsidDel="00000000" w:rsidP="00000000" w:rsidRDefault="00000000" w:rsidRPr="00000000" w14:paraId="00000004">
      <w:pPr>
        <w:rPr>
          <w:sz w:val="17"/>
          <w:szCs w:val="17"/>
        </w:rPr>
      </w:pPr>
      <w:r w:rsidDel="00000000" w:rsidR="00000000" w:rsidRPr="00000000">
        <w:rPr>
          <w:sz w:val="17"/>
          <w:szCs w:val="17"/>
          <w:rtl w:val="0"/>
        </w:rPr>
        <w:t xml:space="preserve">Date of policy: September 2025</w:t>
      </w:r>
    </w:p>
    <w:p w:rsidR="00000000" w:rsidDel="00000000" w:rsidP="00000000" w:rsidRDefault="00000000" w:rsidRPr="00000000" w14:paraId="00000005">
      <w:pPr>
        <w:rPr>
          <w:sz w:val="17"/>
          <w:szCs w:val="17"/>
        </w:rPr>
      </w:pPr>
      <w:r w:rsidDel="00000000" w:rsidR="00000000" w:rsidRPr="00000000">
        <w:rPr>
          <w:sz w:val="17"/>
          <w:szCs w:val="17"/>
          <w:rtl w:val="0"/>
        </w:rPr>
        <w:t xml:space="preserve">Policy review date: September 2026</w:t>
      </w:r>
    </w:p>
    <w:p w:rsidR="00000000" w:rsidDel="00000000" w:rsidP="00000000" w:rsidRDefault="00000000" w:rsidRPr="00000000" w14:paraId="00000006">
      <w:pPr>
        <w:rPr>
          <w:sz w:val="17"/>
          <w:szCs w:val="17"/>
        </w:rPr>
      </w:pPr>
      <w:r w:rsidDel="00000000" w:rsidR="00000000" w:rsidRPr="00000000">
        <w:rPr>
          <w:rtl w:val="0"/>
        </w:rPr>
      </w:r>
    </w:p>
    <w:p w:rsidR="00000000" w:rsidDel="00000000" w:rsidP="00000000" w:rsidRDefault="00000000" w:rsidRPr="00000000" w14:paraId="00000007">
      <w:pPr>
        <w:spacing w:after="100" w:lineRule="auto"/>
        <w:rPr>
          <w:b w:val="1"/>
          <w:bCs w:val="1"/>
          <w:color w:val="151516"/>
          <w:sz w:val="27"/>
          <w:szCs w:val="27"/>
        </w:rPr>
      </w:pPr>
      <w:r w:rsidDel="00000000" w:rsidR="00000000" w:rsidRPr="00000000">
        <w:rPr>
          <w:b w:val="1"/>
          <w:bCs w:val="1"/>
          <w:color w:val="151516"/>
          <w:sz w:val="27"/>
          <w:szCs w:val="27"/>
          <w:rtl w:val="0"/>
        </w:rPr>
        <w:t xml:space="preserve">1.0 Introduction and Policy Statement</w:t>
      </w:r>
    </w:p>
    <w:p w:rsidR="00000000" w:rsidDel="00000000" w:rsidP="00000000" w:rsidRDefault="00000000" w:rsidRPr="00000000" w14:paraId="00000008">
      <w:pPr>
        <w:spacing w:after="180" w:lineRule="auto"/>
        <w:rPr>
          <w:color w:val="45494c"/>
          <w:sz w:val="12"/>
          <w:szCs w:val="12"/>
          <w:vertAlign w:val="superscript"/>
        </w:rPr>
      </w:pPr>
      <w:r w:rsidDel="00000000" w:rsidR="00000000" w:rsidRPr="00000000">
        <w:rPr>
          <w:color w:val="151516"/>
          <w:sz w:val="17"/>
          <w:szCs w:val="17"/>
          <w:rtl w:val="0"/>
        </w:rPr>
        <w:t xml:space="preserve">Birchwood Education Ltd. ("the Company") is fully committed to safeguarding and promoting the welfare of all children and young people we work with. We believe that all children have a right to be protected from harm, abuse, and neglect. Everyone who comes into contact with children and their families has a role to play in safeguarding children, and this requires a child-centred approach at all times.</w:t>
      </w:r>
      <w:r w:rsidDel="00000000" w:rsidR="00000000" w:rsidRPr="00000000">
        <w:rPr>
          <w:color w:val="45494c"/>
          <w:sz w:val="12"/>
          <w:szCs w:val="12"/>
          <w:vertAlign w:val="superscript"/>
          <w:rtl w:val="0"/>
        </w:rPr>
        <w:t xml:space="preserve">1</w:t>
      </w:r>
    </w:p>
    <w:p w:rsidR="00000000" w:rsidDel="00000000" w:rsidP="00000000" w:rsidRDefault="00000000" w:rsidRPr="00000000" w14:paraId="00000009">
      <w:pPr>
        <w:spacing w:after="180" w:lineRule="auto"/>
        <w:rPr>
          <w:color w:val="151516"/>
          <w:sz w:val="17"/>
          <w:szCs w:val="17"/>
        </w:rPr>
      </w:pPr>
      <w:r w:rsidDel="00000000" w:rsidR="00000000" w:rsidRPr="00000000">
        <w:rPr>
          <w:color w:val="151516"/>
          <w:sz w:val="17"/>
          <w:szCs w:val="17"/>
          <w:rtl w:val="0"/>
        </w:rPr>
        <w:t xml:space="preserve">This policy provides a framework for all staff and self-employed tutors engaged by the Company to ensure the safety and wellbeing of our students is at the centre of everything we do. We will provide a safe and trusted learning environment, both online and in-person.</w:t>
      </w:r>
    </w:p>
    <w:p w:rsidR="00000000" w:rsidDel="00000000" w:rsidP="00000000" w:rsidRDefault="00000000" w:rsidRPr="00000000" w14:paraId="0000000A">
      <w:pPr>
        <w:spacing w:after="180" w:lineRule="auto"/>
        <w:rPr>
          <w:color w:val="151516"/>
          <w:sz w:val="17"/>
          <w:szCs w:val="17"/>
        </w:rPr>
      </w:pPr>
      <w:r w:rsidDel="00000000" w:rsidR="00000000" w:rsidRPr="00000000">
        <w:rPr>
          <w:color w:val="151516"/>
          <w:sz w:val="17"/>
          <w:szCs w:val="17"/>
          <w:rtl w:val="0"/>
        </w:rPr>
        <w:t xml:space="preserve">This policy applies to all staff, directors, volunteers, and self-employed tutors associated with the Company. It is provided to and contractually agreed upon by all tutors before they commence any work. It is also made available to parents/guardians of all prospective students.</w:t>
      </w:r>
    </w:p>
    <w:p w:rsidR="00000000" w:rsidDel="00000000" w:rsidP="00000000" w:rsidRDefault="00000000" w:rsidRPr="00000000" w14:paraId="0000000B">
      <w:pPr>
        <w:spacing w:after="100" w:lineRule="auto"/>
        <w:rPr>
          <w:b w:val="1"/>
          <w:bCs w:val="1"/>
          <w:color w:val="151516"/>
          <w:sz w:val="27"/>
          <w:szCs w:val="27"/>
        </w:rPr>
      </w:pPr>
      <w:r w:rsidDel="00000000" w:rsidR="00000000" w:rsidRPr="00000000">
        <w:rPr>
          <w:b w:val="1"/>
          <w:bCs w:val="1"/>
          <w:color w:val="151516"/>
          <w:sz w:val="27"/>
          <w:szCs w:val="27"/>
          <w:rtl w:val="0"/>
        </w:rPr>
        <w:t xml:space="preserve">2.0 Legal and Statutory Framework</w:t>
      </w:r>
    </w:p>
    <w:p w:rsidR="00000000" w:rsidDel="00000000" w:rsidP="00000000" w:rsidRDefault="00000000" w:rsidRPr="00000000" w14:paraId="0000000C">
      <w:pPr>
        <w:spacing w:after="100" w:lineRule="auto"/>
        <w:rPr>
          <w:color w:val="151516"/>
          <w:sz w:val="17"/>
          <w:szCs w:val="17"/>
        </w:rPr>
      </w:pPr>
      <w:r w:rsidDel="00000000" w:rsidR="00000000" w:rsidRPr="00000000">
        <w:rPr>
          <w:color w:val="151516"/>
          <w:sz w:val="17"/>
          <w:szCs w:val="17"/>
          <w:rtl w:val="0"/>
        </w:rPr>
        <w:t xml:space="preserve">This policy has been developed and will be reviewed in accordance with the principles and statutory guidance of key UK legislation and official documents, including:</w:t>
      </w:r>
    </w:p>
    <w:p w:rsidR="00000000" w:rsidDel="00000000" w:rsidP="00000000" w:rsidRDefault="00000000" w:rsidRPr="00000000" w14:paraId="0000000D">
      <w:pPr>
        <w:numPr>
          <w:ilvl w:val="0"/>
          <w:numId w:val="16"/>
        </w:numPr>
        <w:spacing w:after="0" w:afterAutospacing="0" w:before="240" w:lineRule="auto"/>
        <w:ind w:left="720" w:hanging="360"/>
        <w:rPr>
          <w:color w:val="151516"/>
          <w:sz w:val="17"/>
          <w:szCs w:val="17"/>
        </w:rPr>
      </w:pPr>
      <w:r w:rsidDel="00000000" w:rsidR="00000000" w:rsidRPr="00000000">
        <w:rPr>
          <w:color w:val="151516"/>
          <w:sz w:val="17"/>
          <w:szCs w:val="17"/>
          <w:rtl w:val="0"/>
        </w:rPr>
        <w:t xml:space="preserve">The Children Act 1989 and 2004</w:t>
      </w:r>
    </w:p>
    <w:p w:rsidR="00000000" w:rsidDel="00000000" w:rsidP="00000000" w:rsidRDefault="00000000" w:rsidRPr="00000000" w14:paraId="0000000E">
      <w:pPr>
        <w:numPr>
          <w:ilvl w:val="0"/>
          <w:numId w:val="16"/>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Working Together to Safeguard Children (2023) </w:t>
      </w:r>
      <w:r w:rsidDel="00000000" w:rsidR="00000000" w:rsidRPr="00000000">
        <w:rPr>
          <w:color w:val="45494c"/>
          <w:sz w:val="12"/>
          <w:szCs w:val="12"/>
          <w:vertAlign w:val="superscript"/>
          <w:rtl w:val="0"/>
        </w:rPr>
        <w:t xml:space="preserve">3</w:t>
      </w:r>
    </w:p>
    <w:p w:rsidR="00000000" w:rsidDel="00000000" w:rsidP="00000000" w:rsidRDefault="00000000" w:rsidRPr="00000000" w14:paraId="0000000F">
      <w:pPr>
        <w:numPr>
          <w:ilvl w:val="0"/>
          <w:numId w:val="16"/>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Keeping Children Safe in Education (KCSIE) (2025) </w:t>
      </w:r>
      <w:r w:rsidDel="00000000" w:rsidR="00000000" w:rsidRPr="00000000">
        <w:rPr>
          <w:color w:val="45494c"/>
          <w:sz w:val="12"/>
          <w:szCs w:val="12"/>
          <w:vertAlign w:val="superscript"/>
          <w:rtl w:val="0"/>
        </w:rPr>
        <w:t xml:space="preserve">5</w:t>
      </w:r>
    </w:p>
    <w:p w:rsidR="00000000" w:rsidDel="00000000" w:rsidP="00000000" w:rsidRDefault="00000000" w:rsidRPr="00000000" w14:paraId="00000010">
      <w:pPr>
        <w:numPr>
          <w:ilvl w:val="0"/>
          <w:numId w:val="16"/>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The Counter-Terrorism and Security Act 2015 ("Prevent" duty) </w:t>
      </w:r>
      <w:r w:rsidDel="00000000" w:rsidR="00000000" w:rsidRPr="00000000">
        <w:rPr>
          <w:color w:val="45494c"/>
          <w:sz w:val="12"/>
          <w:szCs w:val="12"/>
          <w:vertAlign w:val="superscript"/>
          <w:rtl w:val="0"/>
        </w:rPr>
        <w:t xml:space="preserve">7</w:t>
      </w:r>
    </w:p>
    <w:p w:rsidR="00000000" w:rsidDel="00000000" w:rsidP="00000000" w:rsidRDefault="00000000" w:rsidRPr="00000000" w14:paraId="00000011">
      <w:pPr>
        <w:numPr>
          <w:ilvl w:val="0"/>
          <w:numId w:val="16"/>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The Protection of Freedoms Act 2012</w:t>
      </w:r>
    </w:p>
    <w:p w:rsidR="00000000" w:rsidDel="00000000" w:rsidP="00000000" w:rsidRDefault="00000000" w:rsidRPr="00000000" w14:paraId="00000012">
      <w:pPr>
        <w:numPr>
          <w:ilvl w:val="0"/>
          <w:numId w:val="16"/>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The Data Protection Act 2018 and UK GDPR </w:t>
      </w:r>
      <w:r w:rsidDel="00000000" w:rsidR="00000000" w:rsidRPr="00000000">
        <w:rPr>
          <w:color w:val="45494c"/>
          <w:sz w:val="12"/>
          <w:szCs w:val="12"/>
          <w:vertAlign w:val="superscript"/>
          <w:rtl w:val="0"/>
        </w:rPr>
        <w:t xml:space="preserve">9</w:t>
      </w:r>
    </w:p>
    <w:p w:rsidR="00000000" w:rsidDel="00000000" w:rsidP="00000000" w:rsidRDefault="00000000" w:rsidRPr="00000000" w14:paraId="00000013">
      <w:pPr>
        <w:numPr>
          <w:ilvl w:val="0"/>
          <w:numId w:val="16"/>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Online Safety Act (2025) </w:t>
      </w:r>
      <w:r w:rsidDel="00000000" w:rsidR="00000000" w:rsidRPr="00000000">
        <w:rPr>
          <w:color w:val="45494c"/>
          <w:sz w:val="12"/>
          <w:szCs w:val="12"/>
          <w:vertAlign w:val="superscript"/>
          <w:rtl w:val="0"/>
        </w:rPr>
        <w:t xml:space="preserve">10</w:t>
      </w:r>
    </w:p>
    <w:p w:rsidR="00000000" w:rsidDel="00000000" w:rsidP="00000000" w:rsidRDefault="00000000" w:rsidRPr="00000000" w14:paraId="00000014">
      <w:pPr>
        <w:numPr>
          <w:ilvl w:val="0"/>
          <w:numId w:val="16"/>
        </w:numPr>
        <w:spacing w:after="340" w:before="0" w:beforeAutospacing="0" w:lineRule="auto"/>
        <w:ind w:left="720" w:hanging="360"/>
        <w:rPr>
          <w:color w:val="151516"/>
          <w:sz w:val="17"/>
          <w:szCs w:val="17"/>
        </w:rPr>
      </w:pPr>
      <w:r w:rsidDel="00000000" w:rsidR="00000000" w:rsidRPr="00000000">
        <w:rPr>
          <w:color w:val="151516"/>
          <w:sz w:val="17"/>
          <w:szCs w:val="17"/>
          <w:rtl w:val="0"/>
        </w:rPr>
        <w:t xml:space="preserve">Southend, Essex and Thurrock (SET) Safeguarding and Child Protection Procedures (2025) </w:t>
      </w:r>
      <w:r w:rsidDel="00000000" w:rsidR="00000000" w:rsidRPr="00000000">
        <w:rPr>
          <w:color w:val="45494c"/>
          <w:sz w:val="12"/>
          <w:szCs w:val="12"/>
          <w:vertAlign w:val="superscript"/>
          <w:rtl w:val="0"/>
        </w:rPr>
        <w:t xml:space="preserve">11</w:t>
      </w:r>
    </w:p>
    <w:p w:rsidR="00000000" w:rsidDel="00000000" w:rsidP="00000000" w:rsidRDefault="00000000" w:rsidRPr="00000000" w14:paraId="00000015">
      <w:pPr>
        <w:spacing w:after="100" w:lineRule="auto"/>
        <w:rPr>
          <w:b w:val="1"/>
          <w:bCs w:val="1"/>
          <w:color w:val="151516"/>
          <w:sz w:val="27"/>
          <w:szCs w:val="27"/>
        </w:rPr>
      </w:pPr>
      <w:r w:rsidDel="00000000" w:rsidR="00000000" w:rsidRPr="00000000">
        <w:rPr>
          <w:b w:val="1"/>
          <w:bCs w:val="1"/>
          <w:color w:val="151516"/>
          <w:sz w:val="27"/>
          <w:szCs w:val="27"/>
          <w:rtl w:val="0"/>
        </w:rPr>
        <w:t xml:space="preserve">3.0 Roles and Responsibilities</w:t>
      </w:r>
    </w:p>
    <w:p w:rsidR="00000000" w:rsidDel="00000000" w:rsidP="00000000" w:rsidRDefault="00000000" w:rsidRPr="00000000" w14:paraId="00000016">
      <w:pPr>
        <w:spacing w:after="180" w:lineRule="auto"/>
        <w:rPr>
          <w:color w:val="151516"/>
          <w:sz w:val="17"/>
          <w:szCs w:val="17"/>
        </w:rPr>
      </w:pPr>
      <w:r w:rsidDel="00000000" w:rsidR="00000000" w:rsidRPr="00000000">
        <w:rPr>
          <w:color w:val="151516"/>
          <w:sz w:val="17"/>
          <w:szCs w:val="17"/>
          <w:rtl w:val="0"/>
        </w:rPr>
        <w:t xml:space="preserve">Safeguarding is everyone's responsibility.</w:t>
      </w:r>
    </w:p>
    <w:p w:rsidR="00000000" w:rsidDel="00000000" w:rsidP="00000000" w:rsidRDefault="00000000" w:rsidRPr="00000000" w14:paraId="00000017">
      <w:pPr>
        <w:spacing w:after="100" w:lineRule="auto"/>
        <w:rPr>
          <w:b w:val="1"/>
          <w:bCs w:val="1"/>
          <w:color w:val="151516"/>
          <w:sz w:val="17"/>
          <w:szCs w:val="17"/>
        </w:rPr>
      </w:pPr>
      <w:r w:rsidDel="00000000" w:rsidR="00000000" w:rsidRPr="00000000">
        <w:rPr>
          <w:b w:val="1"/>
          <w:bCs w:val="1"/>
          <w:color w:val="151516"/>
          <w:sz w:val="17"/>
          <w:szCs w:val="17"/>
          <w:rtl w:val="0"/>
        </w:rPr>
        <w:t xml:space="preserve">The Company Directors will:</w:t>
      </w:r>
    </w:p>
    <w:p w:rsidR="00000000" w:rsidDel="00000000" w:rsidP="00000000" w:rsidRDefault="00000000" w:rsidRPr="00000000" w14:paraId="00000018">
      <w:pPr>
        <w:numPr>
          <w:ilvl w:val="0"/>
          <w:numId w:val="26"/>
        </w:numPr>
        <w:spacing w:after="0" w:afterAutospacing="0" w:before="240" w:lineRule="auto"/>
        <w:ind w:left="720" w:hanging="360"/>
        <w:rPr>
          <w:color w:val="151516"/>
          <w:sz w:val="17"/>
          <w:szCs w:val="17"/>
        </w:rPr>
      </w:pPr>
      <w:r w:rsidDel="00000000" w:rsidR="00000000" w:rsidRPr="00000000">
        <w:rPr>
          <w:color w:val="151516"/>
          <w:sz w:val="17"/>
          <w:szCs w:val="17"/>
          <w:rtl w:val="0"/>
        </w:rPr>
        <w:t xml:space="preserve">Ensure this policy is implemented, reviewed annually, and readily accessible.</w:t>
      </w:r>
    </w:p>
    <w:p w:rsidR="00000000" w:rsidDel="00000000" w:rsidP="00000000" w:rsidRDefault="00000000" w:rsidRPr="00000000" w14:paraId="00000019">
      <w:pPr>
        <w:numPr>
          <w:ilvl w:val="0"/>
          <w:numId w:val="26"/>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Appoint a Designated Safeguarding Lead (DSL) and a Deputy DSL.</w:t>
      </w:r>
    </w:p>
    <w:p w:rsidR="00000000" w:rsidDel="00000000" w:rsidP="00000000" w:rsidRDefault="00000000" w:rsidRPr="00000000" w14:paraId="0000001A">
      <w:pPr>
        <w:numPr>
          <w:ilvl w:val="0"/>
          <w:numId w:val="26"/>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Ensure all tutors and staff have undergone safer recruitment checks and appropriate training.</w:t>
      </w:r>
    </w:p>
    <w:p w:rsidR="00000000" w:rsidDel="00000000" w:rsidP="00000000" w:rsidRDefault="00000000" w:rsidRPr="00000000" w14:paraId="0000001B">
      <w:pPr>
        <w:numPr>
          <w:ilvl w:val="0"/>
          <w:numId w:val="26"/>
        </w:numPr>
        <w:spacing w:after="420" w:before="0" w:beforeAutospacing="0" w:lineRule="auto"/>
        <w:ind w:left="720" w:hanging="360"/>
        <w:rPr>
          <w:color w:val="151516"/>
          <w:sz w:val="17"/>
          <w:szCs w:val="17"/>
        </w:rPr>
      </w:pPr>
      <w:r w:rsidDel="00000000" w:rsidR="00000000" w:rsidRPr="00000000">
        <w:rPr>
          <w:color w:val="151516"/>
          <w:sz w:val="17"/>
          <w:szCs w:val="17"/>
          <w:rtl w:val="0"/>
        </w:rPr>
        <w:t xml:space="preserve">Be responsible for handling allegations against a tutor.</w:t>
      </w:r>
    </w:p>
    <w:p w:rsidR="00000000" w:rsidDel="00000000" w:rsidP="00000000" w:rsidRDefault="00000000" w:rsidRPr="00000000" w14:paraId="0000001C">
      <w:pPr>
        <w:spacing w:after="100" w:lineRule="auto"/>
        <w:rPr>
          <w:b w:val="1"/>
          <w:bCs w:val="1"/>
          <w:color w:val="151516"/>
          <w:sz w:val="17"/>
          <w:szCs w:val="17"/>
        </w:rPr>
      </w:pPr>
      <w:r w:rsidDel="00000000" w:rsidR="00000000" w:rsidRPr="00000000">
        <w:rPr>
          <w:b w:val="1"/>
          <w:bCs w:val="1"/>
          <w:color w:val="151516"/>
          <w:sz w:val="17"/>
          <w:szCs w:val="17"/>
          <w:rtl w:val="0"/>
        </w:rPr>
        <w:t xml:space="preserve">The Designated Safeguarding Lead (DSL) and Deputy DSL are:</w:t>
      </w:r>
    </w:p>
    <w:p w:rsidR="00000000" w:rsidDel="00000000" w:rsidP="00000000" w:rsidRDefault="00000000" w:rsidRPr="00000000" w14:paraId="0000001D">
      <w:pPr>
        <w:numPr>
          <w:ilvl w:val="0"/>
          <w:numId w:val="3"/>
        </w:numPr>
        <w:spacing w:after="0" w:afterAutospacing="0" w:before="240" w:lineRule="auto"/>
        <w:ind w:left="720" w:hanging="360"/>
        <w:rPr>
          <w:color w:val="151516"/>
          <w:sz w:val="17"/>
          <w:szCs w:val="17"/>
        </w:rPr>
      </w:pPr>
      <w:r w:rsidDel="00000000" w:rsidR="00000000" w:rsidRPr="00000000">
        <w:rPr>
          <w:b w:val="1"/>
          <w:bCs w:val="1"/>
          <w:color w:val="151516"/>
          <w:sz w:val="17"/>
          <w:szCs w:val="17"/>
          <w:rtl w:val="0"/>
        </w:rPr>
        <w:t xml:space="preserve">DSL Name:</w:t>
      </w:r>
      <w:r w:rsidDel="00000000" w:rsidR="00000000" w:rsidRPr="00000000">
        <w:rPr>
          <w:color w:val="151516"/>
          <w:sz w:val="17"/>
          <w:szCs w:val="17"/>
          <w:rtl w:val="0"/>
        </w:rPr>
        <w:t xml:space="preserve"> Danielle Honeyands</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DDSL Name:</w:t>
      </w:r>
      <w:r w:rsidDel="00000000" w:rsidR="00000000" w:rsidRPr="00000000">
        <w:rPr>
          <w:color w:val="151516"/>
          <w:sz w:val="17"/>
          <w:szCs w:val="17"/>
          <w:rtl w:val="0"/>
        </w:rPr>
        <w:t xml:space="preserve"> Joe Honeyands</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Email:</w:t>
      </w:r>
      <w:r w:rsidDel="00000000" w:rsidR="00000000" w:rsidRPr="00000000">
        <w:rPr>
          <w:color w:val="151516"/>
          <w:sz w:val="17"/>
          <w:szCs w:val="17"/>
          <w:rtl w:val="0"/>
        </w:rPr>
        <w:t xml:space="preserve"> admin@birchwood-ed.co.uk</w:t>
      </w:r>
    </w:p>
    <w:p w:rsidR="00000000" w:rsidDel="00000000" w:rsidP="00000000" w:rsidRDefault="00000000" w:rsidRPr="00000000" w14:paraId="00000020">
      <w:pPr>
        <w:numPr>
          <w:ilvl w:val="0"/>
          <w:numId w:val="3"/>
        </w:numPr>
        <w:spacing w:after="42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Telephone:</w:t>
      </w:r>
      <w:r w:rsidDel="00000000" w:rsidR="00000000" w:rsidRPr="00000000">
        <w:rPr>
          <w:color w:val="151516"/>
          <w:sz w:val="17"/>
          <w:szCs w:val="17"/>
          <w:rtl w:val="0"/>
        </w:rPr>
        <w:t xml:space="preserve"> 07740354217</w:t>
      </w:r>
    </w:p>
    <w:p w:rsidR="00000000" w:rsidDel="00000000" w:rsidP="00000000" w:rsidRDefault="00000000" w:rsidRPr="00000000" w14:paraId="00000021">
      <w:pPr>
        <w:spacing w:after="100" w:lineRule="auto"/>
        <w:rPr>
          <w:color w:val="151516"/>
          <w:sz w:val="17"/>
          <w:szCs w:val="17"/>
        </w:rPr>
      </w:pPr>
      <w:r w:rsidDel="00000000" w:rsidR="00000000" w:rsidRPr="00000000">
        <w:rPr>
          <w:color w:val="151516"/>
          <w:sz w:val="17"/>
          <w:szCs w:val="17"/>
          <w:rtl w:val="0"/>
        </w:rPr>
        <w:t xml:space="preserve">The DSL is the first point of contact for all safeguarding concerns. Their responsibilities include:</w:t>
      </w:r>
    </w:p>
    <w:p w:rsidR="00000000" w:rsidDel="00000000" w:rsidP="00000000" w:rsidRDefault="00000000" w:rsidRPr="00000000" w14:paraId="00000022">
      <w:pPr>
        <w:numPr>
          <w:ilvl w:val="0"/>
          <w:numId w:val="11"/>
        </w:numPr>
        <w:spacing w:after="0" w:afterAutospacing="0" w:before="240" w:lineRule="auto"/>
        <w:ind w:left="720" w:hanging="360"/>
        <w:rPr>
          <w:color w:val="151516"/>
          <w:sz w:val="17"/>
          <w:szCs w:val="17"/>
        </w:rPr>
      </w:pPr>
      <w:r w:rsidDel="00000000" w:rsidR="00000000" w:rsidRPr="00000000">
        <w:rPr>
          <w:color w:val="151516"/>
          <w:sz w:val="17"/>
          <w:szCs w:val="17"/>
          <w:rtl w:val="0"/>
        </w:rPr>
        <w:t xml:space="preserve">Receiving and acting upon any safeguarding concerns.</w:t>
      </w:r>
    </w:p>
    <w:p w:rsidR="00000000" w:rsidDel="00000000" w:rsidP="00000000" w:rsidRDefault="00000000" w:rsidRPr="00000000" w14:paraId="00000023">
      <w:pPr>
        <w:numPr>
          <w:ilvl w:val="0"/>
          <w:numId w:val="11"/>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Providing support and guidance to tutors.</w:t>
      </w:r>
    </w:p>
    <w:p w:rsidR="00000000" w:rsidDel="00000000" w:rsidP="00000000" w:rsidRDefault="00000000" w:rsidRPr="00000000" w14:paraId="00000024">
      <w:pPr>
        <w:numPr>
          <w:ilvl w:val="0"/>
          <w:numId w:val="11"/>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Liaising with local authorities, the police, and other agencies as required.</w:t>
      </w:r>
      <w:r w:rsidDel="00000000" w:rsidR="00000000" w:rsidRPr="00000000">
        <w:rPr>
          <w:color w:val="45494c"/>
          <w:sz w:val="12"/>
          <w:szCs w:val="12"/>
          <w:vertAlign w:val="superscript"/>
          <w:rtl w:val="0"/>
        </w:rPr>
        <w:t xml:space="preserve">4</w:t>
      </w:r>
    </w:p>
    <w:p w:rsidR="00000000" w:rsidDel="00000000" w:rsidP="00000000" w:rsidRDefault="00000000" w:rsidRPr="00000000" w14:paraId="00000025">
      <w:pPr>
        <w:numPr>
          <w:ilvl w:val="0"/>
          <w:numId w:val="11"/>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Ensuring all concerns are logged accurately and confidentially.</w:t>
      </w:r>
      <w:r w:rsidDel="00000000" w:rsidR="00000000" w:rsidRPr="00000000">
        <w:rPr>
          <w:color w:val="45494c"/>
          <w:sz w:val="12"/>
          <w:szCs w:val="12"/>
          <w:vertAlign w:val="superscript"/>
          <w:rtl w:val="0"/>
        </w:rPr>
        <w:t xml:space="preserve">12</w:t>
      </w:r>
    </w:p>
    <w:p w:rsidR="00000000" w:rsidDel="00000000" w:rsidP="00000000" w:rsidRDefault="00000000" w:rsidRPr="00000000" w14:paraId="00000026">
      <w:pPr>
        <w:numPr>
          <w:ilvl w:val="0"/>
          <w:numId w:val="11"/>
        </w:numPr>
        <w:spacing w:after="420" w:before="0" w:beforeAutospacing="0" w:lineRule="auto"/>
        <w:ind w:left="720" w:hanging="360"/>
        <w:rPr>
          <w:color w:val="151516"/>
          <w:sz w:val="17"/>
          <w:szCs w:val="17"/>
        </w:rPr>
      </w:pPr>
      <w:r w:rsidDel="00000000" w:rsidR="00000000" w:rsidRPr="00000000">
        <w:rPr>
          <w:color w:val="151516"/>
          <w:sz w:val="17"/>
          <w:szCs w:val="17"/>
          <w:rtl w:val="0"/>
        </w:rPr>
        <w:t xml:space="preserve">Undergoing formal DSL training, refreshed at least every two years.</w:t>
      </w:r>
      <w:r w:rsidDel="00000000" w:rsidR="00000000" w:rsidRPr="00000000">
        <w:rPr>
          <w:color w:val="45494c"/>
          <w:sz w:val="12"/>
          <w:szCs w:val="12"/>
          <w:vertAlign w:val="superscript"/>
          <w:rtl w:val="0"/>
        </w:rPr>
        <w:t xml:space="preserve">12</w:t>
      </w:r>
    </w:p>
    <w:p w:rsidR="00000000" w:rsidDel="00000000" w:rsidP="00000000" w:rsidRDefault="00000000" w:rsidRPr="00000000" w14:paraId="00000027">
      <w:pPr>
        <w:spacing w:after="100" w:lineRule="auto"/>
        <w:rPr>
          <w:b w:val="1"/>
          <w:bCs w:val="1"/>
          <w:color w:val="151516"/>
          <w:sz w:val="17"/>
          <w:szCs w:val="17"/>
        </w:rPr>
      </w:pPr>
      <w:r w:rsidDel="00000000" w:rsidR="00000000" w:rsidRPr="00000000">
        <w:rPr>
          <w:b w:val="1"/>
          <w:bCs w:val="1"/>
          <w:color w:val="151516"/>
          <w:sz w:val="17"/>
          <w:szCs w:val="17"/>
          <w:rtl w:val="0"/>
        </w:rPr>
        <w:t xml:space="preserve">All Tutors engaged by the Company will:</w:t>
      </w:r>
    </w:p>
    <w:p w:rsidR="00000000" w:rsidDel="00000000" w:rsidP="00000000" w:rsidRDefault="00000000" w:rsidRPr="00000000" w14:paraId="00000028">
      <w:pPr>
        <w:numPr>
          <w:ilvl w:val="0"/>
          <w:numId w:val="6"/>
        </w:numPr>
        <w:spacing w:after="0" w:afterAutospacing="0" w:before="240" w:lineRule="auto"/>
        <w:ind w:left="720" w:hanging="360"/>
        <w:rPr>
          <w:color w:val="151516"/>
          <w:sz w:val="17"/>
          <w:szCs w:val="17"/>
        </w:rPr>
      </w:pPr>
      <w:r w:rsidDel="00000000" w:rsidR="00000000" w:rsidRPr="00000000">
        <w:rPr>
          <w:color w:val="151516"/>
          <w:sz w:val="17"/>
          <w:szCs w:val="17"/>
          <w:rtl w:val="0"/>
        </w:rPr>
        <w:t xml:space="preserve">Read, understand, and adhere to this Safeguarding Policy and the Code of Conduct.</w:t>
      </w:r>
    </w:p>
    <w:p w:rsidR="00000000" w:rsidDel="00000000" w:rsidP="00000000" w:rsidRDefault="00000000" w:rsidRPr="00000000" w14:paraId="00000029">
      <w:pPr>
        <w:numPr>
          <w:ilvl w:val="0"/>
          <w:numId w:val="6"/>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Complete safeguarding training as required by the Company, including the Prevent training where appropriate.</w:t>
      </w:r>
      <w:r w:rsidDel="00000000" w:rsidR="00000000" w:rsidRPr="00000000">
        <w:rPr>
          <w:color w:val="45494c"/>
          <w:sz w:val="12"/>
          <w:szCs w:val="12"/>
          <w:vertAlign w:val="superscript"/>
          <w:rtl w:val="0"/>
        </w:rPr>
        <w:t xml:space="preserve">8</w:t>
      </w:r>
    </w:p>
    <w:p w:rsidR="00000000" w:rsidDel="00000000" w:rsidP="00000000" w:rsidRDefault="00000000" w:rsidRPr="00000000" w14:paraId="0000002A">
      <w:pPr>
        <w:numPr>
          <w:ilvl w:val="0"/>
          <w:numId w:val="6"/>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Report any safeguarding concerns immediately to the DSL.</w:t>
      </w:r>
    </w:p>
    <w:p w:rsidR="00000000" w:rsidDel="00000000" w:rsidP="00000000" w:rsidRDefault="00000000" w:rsidRPr="00000000" w14:paraId="0000002B">
      <w:pPr>
        <w:numPr>
          <w:ilvl w:val="0"/>
          <w:numId w:val="6"/>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Maintain professional boundaries at all times.</w:t>
      </w:r>
      <w:r w:rsidDel="00000000" w:rsidR="00000000" w:rsidRPr="00000000">
        <w:rPr>
          <w:color w:val="45494c"/>
          <w:sz w:val="12"/>
          <w:szCs w:val="12"/>
          <w:vertAlign w:val="superscript"/>
          <w:rtl w:val="0"/>
        </w:rPr>
        <w:t xml:space="preserve">13</w:t>
      </w:r>
    </w:p>
    <w:p w:rsidR="00000000" w:rsidDel="00000000" w:rsidP="00000000" w:rsidRDefault="00000000" w:rsidRPr="00000000" w14:paraId="0000002C">
      <w:pPr>
        <w:numPr>
          <w:ilvl w:val="0"/>
          <w:numId w:val="6"/>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Tutors may record sessions, whether online or face-to-face, provided that consent is obtained at registration. Where consent is not obtained, a parent or guardian must be present. All recordings must be kept securely and only stored until the term is over.</w:t>
      </w:r>
    </w:p>
    <w:p w:rsidR="00000000" w:rsidDel="00000000" w:rsidP="00000000" w:rsidRDefault="00000000" w:rsidRPr="00000000" w14:paraId="0000002D">
      <w:pPr>
        <w:numPr>
          <w:ilvl w:val="0"/>
          <w:numId w:val="6"/>
        </w:numPr>
        <w:spacing w:after="420" w:before="0" w:beforeAutospacing="0" w:lineRule="auto"/>
        <w:ind w:left="720" w:hanging="360"/>
        <w:rPr>
          <w:color w:val="151516"/>
          <w:sz w:val="17"/>
          <w:szCs w:val="17"/>
        </w:rPr>
      </w:pPr>
      <w:r w:rsidDel="00000000" w:rsidR="00000000" w:rsidRPr="00000000">
        <w:rPr>
          <w:color w:val="151516"/>
          <w:sz w:val="17"/>
          <w:szCs w:val="17"/>
          <w:rtl w:val="0"/>
        </w:rPr>
        <w:t xml:space="preserve">Cooperate fully with any safeguarding investigation.</w:t>
      </w:r>
    </w:p>
    <w:p w:rsidR="00000000" w:rsidDel="00000000" w:rsidP="00000000" w:rsidRDefault="00000000" w:rsidRPr="00000000" w14:paraId="0000002E">
      <w:pPr>
        <w:spacing w:after="100" w:lineRule="auto"/>
        <w:rPr>
          <w:b w:val="1"/>
          <w:bCs w:val="1"/>
          <w:color w:val="151516"/>
          <w:sz w:val="17"/>
          <w:szCs w:val="17"/>
        </w:rPr>
      </w:pPr>
      <w:r w:rsidDel="00000000" w:rsidR="00000000" w:rsidRPr="00000000">
        <w:rPr>
          <w:b w:val="1"/>
          <w:bCs w:val="1"/>
          <w:color w:val="151516"/>
          <w:sz w:val="17"/>
          <w:szCs w:val="17"/>
          <w:rtl w:val="0"/>
        </w:rPr>
        <w:t xml:space="preserve">Parents/Guardians will:</w:t>
      </w:r>
    </w:p>
    <w:p w:rsidR="00000000" w:rsidDel="00000000" w:rsidP="00000000" w:rsidRDefault="00000000" w:rsidRPr="00000000" w14:paraId="0000002F">
      <w:pPr>
        <w:numPr>
          <w:ilvl w:val="0"/>
          <w:numId w:val="21"/>
        </w:numPr>
        <w:spacing w:after="0" w:afterAutospacing="0" w:before="240" w:lineRule="auto"/>
        <w:ind w:left="720" w:hanging="360"/>
        <w:rPr>
          <w:color w:val="151516"/>
          <w:sz w:val="17"/>
          <w:szCs w:val="17"/>
        </w:rPr>
      </w:pPr>
      <w:r w:rsidDel="00000000" w:rsidR="00000000" w:rsidRPr="00000000">
        <w:rPr>
          <w:color w:val="151516"/>
          <w:sz w:val="17"/>
          <w:szCs w:val="17"/>
          <w:rtl w:val="0"/>
        </w:rPr>
        <w:t xml:space="preserve">Be the primary point of contact for all communication regarding their child.</w:t>
      </w:r>
    </w:p>
    <w:p w:rsidR="00000000" w:rsidDel="00000000" w:rsidP="00000000" w:rsidRDefault="00000000" w:rsidRPr="00000000" w14:paraId="00000030">
      <w:pPr>
        <w:numPr>
          <w:ilvl w:val="0"/>
          <w:numId w:val="21"/>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Provide a safe and appropriate learning environment for tuition. For online sessions, this means ensuring the student is in a shared place (not their bedroom) and is appropriately clothed.</w:t>
      </w:r>
    </w:p>
    <w:p w:rsidR="00000000" w:rsidDel="00000000" w:rsidP="00000000" w:rsidRDefault="00000000" w:rsidRPr="00000000" w14:paraId="00000031">
      <w:pPr>
        <w:numPr>
          <w:ilvl w:val="0"/>
          <w:numId w:val="21"/>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Give consent to video recording if the tutor chooses to record the session, or be present during sessions where consent is not given.</w:t>
      </w:r>
    </w:p>
    <w:p w:rsidR="00000000" w:rsidDel="00000000" w:rsidP="00000000" w:rsidRDefault="00000000" w:rsidRPr="00000000" w14:paraId="00000032">
      <w:pPr>
        <w:numPr>
          <w:ilvl w:val="0"/>
          <w:numId w:val="21"/>
        </w:numPr>
        <w:spacing w:after="420" w:before="0" w:beforeAutospacing="0" w:lineRule="auto"/>
        <w:ind w:left="720" w:hanging="360"/>
        <w:rPr>
          <w:color w:val="151516"/>
          <w:sz w:val="17"/>
          <w:szCs w:val="17"/>
        </w:rPr>
      </w:pPr>
      <w:r w:rsidDel="00000000" w:rsidR="00000000" w:rsidRPr="00000000">
        <w:rPr>
          <w:color w:val="151516"/>
          <w:sz w:val="17"/>
          <w:szCs w:val="17"/>
          <w:rtl w:val="0"/>
        </w:rPr>
        <w:t xml:space="preserve">Report any concerns they may have about a tutor's conduct to the DSL.</w:t>
      </w:r>
    </w:p>
    <w:p w:rsidR="00000000" w:rsidDel="00000000" w:rsidP="00000000" w:rsidRDefault="00000000" w:rsidRPr="00000000" w14:paraId="00000033">
      <w:pPr>
        <w:spacing w:after="100" w:lineRule="auto"/>
        <w:rPr>
          <w:b w:val="1"/>
          <w:bCs w:val="1"/>
          <w:color w:val="151516"/>
          <w:sz w:val="27"/>
          <w:szCs w:val="27"/>
        </w:rPr>
      </w:pPr>
      <w:r w:rsidDel="00000000" w:rsidR="00000000" w:rsidRPr="00000000">
        <w:rPr>
          <w:b w:val="1"/>
          <w:bCs w:val="1"/>
          <w:color w:val="151516"/>
          <w:sz w:val="27"/>
          <w:szCs w:val="27"/>
          <w:rtl w:val="0"/>
        </w:rPr>
        <w:t xml:space="preserve">4.0 Safer Recruitment and Vetting</w:t>
      </w:r>
    </w:p>
    <w:p w:rsidR="00000000" w:rsidDel="00000000" w:rsidP="00000000" w:rsidRDefault="00000000" w:rsidRPr="00000000" w14:paraId="00000034">
      <w:pPr>
        <w:spacing w:after="100" w:lineRule="auto"/>
        <w:rPr>
          <w:color w:val="45494c"/>
          <w:sz w:val="12"/>
          <w:szCs w:val="12"/>
          <w:vertAlign w:val="superscript"/>
        </w:rPr>
      </w:pPr>
      <w:r w:rsidDel="00000000" w:rsidR="00000000" w:rsidRPr="00000000">
        <w:rPr>
          <w:color w:val="151516"/>
          <w:sz w:val="17"/>
          <w:szCs w:val="17"/>
          <w:rtl w:val="0"/>
        </w:rPr>
        <w:t xml:space="preserve">The Company is committed to safer recruitment practices to ensure all tutors are suitable to work with children. We will follow guidance in Keeping Children Safe in Education (2025).</w:t>
      </w:r>
      <w:r w:rsidDel="00000000" w:rsidR="00000000" w:rsidRPr="00000000">
        <w:rPr>
          <w:color w:val="45494c"/>
          <w:sz w:val="12"/>
          <w:szCs w:val="12"/>
          <w:vertAlign w:val="superscript"/>
          <w:rtl w:val="0"/>
        </w:rPr>
        <w:t xml:space="preserve">5</w:t>
      </w:r>
    </w:p>
    <w:p w:rsidR="00000000" w:rsidDel="00000000" w:rsidP="00000000" w:rsidRDefault="00000000" w:rsidRPr="00000000" w14:paraId="00000035">
      <w:pPr>
        <w:numPr>
          <w:ilvl w:val="0"/>
          <w:numId w:val="12"/>
        </w:numPr>
        <w:spacing w:after="0" w:afterAutospacing="0" w:before="240" w:lineRule="auto"/>
        <w:ind w:left="720" w:hanging="360"/>
        <w:rPr>
          <w:color w:val="151516"/>
          <w:sz w:val="17"/>
          <w:szCs w:val="17"/>
        </w:rPr>
      </w:pPr>
      <w:r w:rsidDel="00000000" w:rsidR="00000000" w:rsidRPr="00000000">
        <w:rPr>
          <w:b w:val="1"/>
          <w:bCs w:val="1"/>
          <w:color w:val="151516"/>
          <w:sz w:val="17"/>
          <w:szCs w:val="17"/>
          <w:rtl w:val="0"/>
        </w:rPr>
        <w:t xml:space="preserve">Application Process:</w:t>
      </w:r>
      <w:r w:rsidDel="00000000" w:rsidR="00000000" w:rsidRPr="00000000">
        <w:rPr>
          <w:color w:val="151516"/>
          <w:sz w:val="17"/>
          <w:szCs w:val="17"/>
          <w:rtl w:val="0"/>
        </w:rPr>
        <w:t xml:space="preserve"> All potential tutors must complete an application form detailing their qualifications and experience. Gaps in employment history must be explained.</w:t>
      </w:r>
    </w:p>
    <w:p w:rsidR="00000000" w:rsidDel="00000000" w:rsidP="00000000" w:rsidRDefault="00000000" w:rsidRPr="00000000" w14:paraId="00000036">
      <w:pPr>
        <w:numPr>
          <w:ilvl w:val="0"/>
          <w:numId w:val="12"/>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Interviews:</w:t>
      </w:r>
      <w:r w:rsidDel="00000000" w:rsidR="00000000" w:rsidRPr="00000000">
        <w:rPr>
          <w:color w:val="151516"/>
          <w:sz w:val="17"/>
          <w:szCs w:val="17"/>
          <w:rtl w:val="0"/>
        </w:rPr>
        <w:t xml:space="preserve"> Candidates are assessed for their suitability to work with children. Interviews include scenario-based safeguarding questions.</w:t>
      </w:r>
      <w:r w:rsidDel="00000000" w:rsidR="00000000" w:rsidRPr="00000000">
        <w:rPr>
          <w:color w:val="45494c"/>
          <w:sz w:val="12"/>
          <w:szCs w:val="12"/>
          <w:vertAlign w:val="superscript"/>
          <w:rtl w:val="0"/>
        </w:rPr>
        <w:t xml:space="preserve">14</w:t>
      </w:r>
    </w:p>
    <w:p w:rsidR="00000000" w:rsidDel="00000000" w:rsidP="00000000" w:rsidRDefault="00000000" w:rsidRPr="00000000" w14:paraId="00000037">
      <w:pPr>
        <w:numPr>
          <w:ilvl w:val="0"/>
          <w:numId w:val="12"/>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Identity and Qualification Checks:</w:t>
      </w:r>
      <w:r w:rsidDel="00000000" w:rsidR="00000000" w:rsidRPr="00000000">
        <w:rPr>
          <w:color w:val="151516"/>
          <w:sz w:val="17"/>
          <w:szCs w:val="17"/>
          <w:rtl w:val="0"/>
        </w:rPr>
        <w:t xml:space="preserve"> Original documents, including photographic ID and relevant qualifications, are verified. Right to work in the UK is confirmed.</w:t>
      </w:r>
    </w:p>
    <w:p w:rsidR="00000000" w:rsidDel="00000000" w:rsidP="00000000" w:rsidRDefault="00000000" w:rsidRPr="00000000" w14:paraId="00000038">
      <w:pPr>
        <w:numPr>
          <w:ilvl w:val="0"/>
          <w:numId w:val="12"/>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DBS Checks:</w:t>
      </w:r>
      <w:r w:rsidDel="00000000" w:rsidR="00000000" w:rsidRPr="00000000">
        <w:rPr>
          <w:color w:val="151516"/>
          <w:sz w:val="17"/>
          <w:szCs w:val="17"/>
          <w:rtl w:val="0"/>
        </w:rPr>
        <w:t xml:space="preserve"> All tutors must have an Enhanced DBS Certificate with a check of the Children's Barred List.</w:t>
      </w:r>
      <w:r w:rsidDel="00000000" w:rsidR="00000000" w:rsidRPr="00000000">
        <w:rPr>
          <w:color w:val="45494c"/>
          <w:sz w:val="12"/>
          <w:szCs w:val="12"/>
          <w:vertAlign w:val="superscript"/>
          <w:rtl w:val="0"/>
        </w:rPr>
        <w:t xml:space="preserve">13</w:t>
      </w:r>
      <w:r w:rsidDel="00000000" w:rsidR="00000000" w:rsidRPr="00000000">
        <w:rPr>
          <w:color w:val="151516"/>
          <w:sz w:val="17"/>
          <w:szCs w:val="17"/>
          <w:rtl w:val="0"/>
        </w:rPr>
        <w:t xml:space="preserve"> The Company will verify the original certificate. Tutors are strongly encouraged to be subscribed to the DBS Update Service, which is free for volunteers and costs £16 annually for paid employment.</w:t>
      </w:r>
      <w:r w:rsidDel="00000000" w:rsidR="00000000" w:rsidRPr="00000000">
        <w:rPr>
          <w:color w:val="45494c"/>
          <w:sz w:val="12"/>
          <w:szCs w:val="12"/>
          <w:vertAlign w:val="superscript"/>
          <w:rtl w:val="0"/>
        </w:rPr>
        <w:t xml:space="preserve">5</w:t>
      </w:r>
      <w:r w:rsidDel="00000000" w:rsidR="00000000" w:rsidRPr="00000000">
        <w:rPr>
          <w:color w:val="151516"/>
          <w:sz w:val="17"/>
          <w:szCs w:val="17"/>
          <w:rtl w:val="0"/>
        </w:rPr>
        <w:t xml:space="preserve"> This allows employers to perform instant status checks online.</w:t>
      </w:r>
      <w:r w:rsidDel="00000000" w:rsidR="00000000" w:rsidRPr="00000000">
        <w:rPr>
          <w:color w:val="45494c"/>
          <w:sz w:val="12"/>
          <w:szCs w:val="12"/>
          <w:vertAlign w:val="superscript"/>
          <w:rtl w:val="0"/>
        </w:rPr>
        <w:t xml:space="preserve">5</w:t>
      </w:r>
      <w:r w:rsidDel="00000000" w:rsidR="00000000" w:rsidRPr="00000000">
        <w:rPr>
          <w:color w:val="151516"/>
          <w:sz w:val="17"/>
          <w:szCs w:val="17"/>
          <w:rtl w:val="0"/>
        </w:rPr>
        <w:t xml:space="preserve"> A new check will be required if the tutor is not subscribed to the Update Service and their certificate is more than 12 months old.</w:t>
      </w:r>
      <w:r w:rsidDel="00000000" w:rsidR="00000000" w:rsidRPr="00000000">
        <w:rPr>
          <w:color w:val="45494c"/>
          <w:sz w:val="12"/>
          <w:szCs w:val="12"/>
          <w:vertAlign w:val="superscript"/>
          <w:rtl w:val="0"/>
        </w:rPr>
        <w:t xml:space="preserve">5</w:t>
      </w:r>
    </w:p>
    <w:p w:rsidR="00000000" w:rsidDel="00000000" w:rsidP="00000000" w:rsidRDefault="00000000" w:rsidRPr="00000000" w14:paraId="00000039">
      <w:pPr>
        <w:numPr>
          <w:ilvl w:val="0"/>
          <w:numId w:val="12"/>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References:</w:t>
      </w:r>
      <w:r w:rsidDel="00000000" w:rsidR="00000000" w:rsidRPr="00000000">
        <w:rPr>
          <w:color w:val="151516"/>
          <w:sz w:val="17"/>
          <w:szCs w:val="17"/>
          <w:rtl w:val="0"/>
        </w:rPr>
        <w:t xml:space="preserve"> A minimum of two professional references are required and verified. One reference should be from the candidate's most recent employer working with children.</w:t>
      </w:r>
      <w:r w:rsidDel="00000000" w:rsidR="00000000" w:rsidRPr="00000000">
        <w:rPr>
          <w:color w:val="45494c"/>
          <w:sz w:val="12"/>
          <w:szCs w:val="12"/>
          <w:vertAlign w:val="superscript"/>
          <w:rtl w:val="0"/>
        </w:rPr>
        <w:t xml:space="preserve">14</w:t>
      </w:r>
    </w:p>
    <w:p w:rsidR="00000000" w:rsidDel="00000000" w:rsidP="00000000" w:rsidRDefault="00000000" w:rsidRPr="00000000" w14:paraId="0000003A">
      <w:pPr>
        <w:numPr>
          <w:ilvl w:val="0"/>
          <w:numId w:val="12"/>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Online Searches:</w:t>
      </w:r>
      <w:r w:rsidDel="00000000" w:rsidR="00000000" w:rsidRPr="00000000">
        <w:rPr>
          <w:color w:val="151516"/>
          <w:sz w:val="17"/>
          <w:szCs w:val="17"/>
          <w:rtl w:val="0"/>
        </w:rPr>
        <w:t xml:space="preserve"> In line with KCSIE guidance, an online search may be considered as part of due diligence on shortlisted candidates.</w:t>
      </w:r>
      <w:r w:rsidDel="00000000" w:rsidR="00000000" w:rsidRPr="00000000">
        <w:rPr>
          <w:color w:val="45494c"/>
          <w:sz w:val="12"/>
          <w:szCs w:val="12"/>
          <w:vertAlign w:val="superscript"/>
          <w:rtl w:val="0"/>
        </w:rPr>
        <w:t xml:space="preserve">15</w:t>
      </w:r>
      <w:r w:rsidDel="00000000" w:rsidR="00000000" w:rsidRPr="00000000">
        <w:rPr>
          <w:color w:val="151516"/>
          <w:sz w:val="17"/>
          <w:szCs w:val="17"/>
          <w:rtl w:val="0"/>
        </w:rPr>
        <w:t xml:space="preserve"> This can help identify any publicly available issues that may need to be explored during the interview.</w:t>
      </w:r>
      <w:r w:rsidDel="00000000" w:rsidR="00000000" w:rsidRPr="00000000">
        <w:rPr>
          <w:color w:val="45494c"/>
          <w:sz w:val="12"/>
          <w:szCs w:val="12"/>
          <w:vertAlign w:val="superscript"/>
          <w:rtl w:val="0"/>
        </w:rPr>
        <w:t xml:space="preserve">15</w:t>
      </w:r>
      <w:r w:rsidDel="00000000" w:rsidR="00000000" w:rsidRPr="00000000">
        <w:rPr>
          <w:color w:val="151516"/>
          <w:sz w:val="17"/>
          <w:szCs w:val="17"/>
          <w:rtl w:val="0"/>
        </w:rPr>
        <w:t xml:space="preserve"> Candidates will be informed that these searches may be carried out.</w:t>
      </w:r>
      <w:r w:rsidDel="00000000" w:rsidR="00000000" w:rsidRPr="00000000">
        <w:rPr>
          <w:color w:val="45494c"/>
          <w:sz w:val="12"/>
          <w:szCs w:val="12"/>
          <w:vertAlign w:val="superscript"/>
          <w:rtl w:val="0"/>
        </w:rPr>
        <w:t xml:space="preserve">15</w:t>
      </w:r>
    </w:p>
    <w:p w:rsidR="00000000" w:rsidDel="00000000" w:rsidP="00000000" w:rsidRDefault="00000000" w:rsidRPr="00000000" w14:paraId="0000003B">
      <w:pPr>
        <w:numPr>
          <w:ilvl w:val="0"/>
          <w:numId w:val="12"/>
        </w:numPr>
        <w:spacing w:after="42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Induction:</w:t>
      </w:r>
      <w:r w:rsidDel="00000000" w:rsidR="00000000" w:rsidRPr="00000000">
        <w:rPr>
          <w:color w:val="151516"/>
          <w:sz w:val="17"/>
          <w:szCs w:val="17"/>
          <w:rtl w:val="0"/>
        </w:rPr>
        <w:t xml:space="preserve"> All new tutors receive a comprehensive induction which includes a thorough review of this Safeguarding Policy, the Code of Conduct, and reporting procedures.</w:t>
      </w:r>
      <w:r w:rsidDel="00000000" w:rsidR="00000000" w:rsidRPr="00000000">
        <w:rPr>
          <w:color w:val="45494c"/>
          <w:sz w:val="12"/>
          <w:szCs w:val="12"/>
          <w:vertAlign w:val="superscript"/>
          <w:rtl w:val="0"/>
        </w:rPr>
        <w:t xml:space="preserve">14</w:t>
      </w:r>
    </w:p>
    <w:p w:rsidR="00000000" w:rsidDel="00000000" w:rsidP="00000000" w:rsidRDefault="00000000" w:rsidRPr="00000000" w14:paraId="0000003C">
      <w:pPr>
        <w:spacing w:after="100" w:lineRule="auto"/>
        <w:rPr>
          <w:b w:val="1"/>
          <w:bCs w:val="1"/>
          <w:color w:val="151516"/>
          <w:sz w:val="27"/>
          <w:szCs w:val="27"/>
        </w:rPr>
      </w:pPr>
      <w:r w:rsidDel="00000000" w:rsidR="00000000" w:rsidRPr="00000000">
        <w:rPr>
          <w:b w:val="1"/>
          <w:bCs w:val="1"/>
          <w:color w:val="151516"/>
          <w:sz w:val="27"/>
          <w:szCs w:val="27"/>
          <w:rtl w:val="0"/>
        </w:rPr>
        <w:t xml:space="preserve">5.0 Code of Conduct for Tutors</w:t>
      </w:r>
    </w:p>
    <w:p w:rsidR="00000000" w:rsidDel="00000000" w:rsidP="00000000" w:rsidRDefault="00000000" w:rsidRPr="00000000" w14:paraId="0000003D">
      <w:pPr>
        <w:spacing w:after="100" w:lineRule="auto"/>
        <w:rPr>
          <w:color w:val="151516"/>
          <w:sz w:val="17"/>
          <w:szCs w:val="17"/>
        </w:rPr>
      </w:pPr>
      <w:r w:rsidDel="00000000" w:rsidR="00000000" w:rsidRPr="00000000">
        <w:rPr>
          <w:color w:val="151516"/>
          <w:sz w:val="17"/>
          <w:szCs w:val="17"/>
          <w:rtl w:val="0"/>
        </w:rPr>
        <w:t xml:space="preserve">This code of conduct ensures a safe, professional, and positive learning environment.</w:t>
      </w:r>
    </w:p>
    <w:p w:rsidR="00000000" w:rsidDel="00000000" w:rsidP="00000000" w:rsidRDefault="00000000" w:rsidRPr="00000000" w14:paraId="0000003E">
      <w:pPr>
        <w:numPr>
          <w:ilvl w:val="0"/>
          <w:numId w:val="14"/>
        </w:numPr>
        <w:spacing w:after="0" w:afterAutospacing="0" w:before="240" w:lineRule="auto"/>
        <w:ind w:left="720" w:hanging="360"/>
        <w:rPr>
          <w:color w:val="151516"/>
          <w:sz w:val="17"/>
          <w:szCs w:val="17"/>
        </w:rPr>
      </w:pPr>
      <w:r w:rsidDel="00000000" w:rsidR="00000000" w:rsidRPr="00000000">
        <w:rPr>
          <w:b w:val="1"/>
          <w:bCs w:val="1"/>
          <w:color w:val="151516"/>
          <w:sz w:val="17"/>
          <w:szCs w:val="17"/>
          <w:rtl w:val="0"/>
        </w:rPr>
        <w:t xml:space="preserve">Professionalism:</w:t>
      </w:r>
      <w:r w:rsidDel="00000000" w:rsidR="00000000" w:rsidRPr="00000000">
        <w:rPr>
          <w:color w:val="151516"/>
          <w:sz w:val="17"/>
          <w:szCs w:val="17"/>
          <w:rtl w:val="0"/>
        </w:rPr>
        <w:t xml:space="preserve"> Tutors must act as positive role models and treat students with respect, regardless of age, disability, gender, race, religion, or sexual orientation.</w:t>
      </w:r>
    </w:p>
    <w:p w:rsidR="00000000" w:rsidDel="00000000" w:rsidP="00000000" w:rsidRDefault="00000000" w:rsidRPr="00000000" w14:paraId="0000003F">
      <w:pPr>
        <w:numPr>
          <w:ilvl w:val="0"/>
          <w:numId w:val="14"/>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Communication:</w:t>
      </w:r>
      <w:r w:rsidDel="00000000" w:rsidR="00000000" w:rsidRPr="00000000">
        <w:rPr>
          <w:color w:val="151516"/>
          <w:sz w:val="17"/>
          <w:szCs w:val="17"/>
          <w:rtl w:val="0"/>
        </w:rPr>
        <w:t xml:space="preserve"> All communication with students under 18 must be via their parent/guardian or through the Company's approved web app. Tutors must not contact students directly via personal email, text, social media, or any other private channel. Professional and appropriate language must be used at all times.</w:t>
      </w:r>
    </w:p>
    <w:p w:rsidR="00000000" w:rsidDel="00000000" w:rsidP="00000000" w:rsidRDefault="00000000" w:rsidRPr="00000000" w14:paraId="00000040">
      <w:pPr>
        <w:numPr>
          <w:ilvl w:val="0"/>
          <w:numId w:val="14"/>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In-Person Tutoring:</w:t>
      </w:r>
      <w:r w:rsidDel="00000000" w:rsidR="00000000" w:rsidRPr="00000000">
        <w:rPr>
          <w:color w:val="151516"/>
          <w:sz w:val="17"/>
          <w:szCs w:val="17"/>
          <w:rtl w:val="0"/>
        </w:rPr>
        <w:t xml:space="preserve"> Sessions will take place at the Director's home in the dining room. Sessions may be videoed if consent is provided at registration; in this case, a parent or other responsible adult is not required to be present on the premises. If consent for recording is not given, a parent or guardian must be present on the premises for the duration of the lesson. Physical contact with students should be avoided.</w:t>
      </w:r>
    </w:p>
    <w:p w:rsidR="00000000" w:rsidDel="00000000" w:rsidP="00000000" w:rsidRDefault="00000000" w:rsidRPr="00000000" w14:paraId="00000041">
      <w:pPr>
        <w:numPr>
          <w:ilvl w:val="0"/>
          <w:numId w:val="14"/>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Online Tutoring:</w:t>
      </w:r>
      <w:r w:rsidDel="00000000" w:rsidR="00000000" w:rsidRPr="00000000">
        <w:rPr>
          <w:color w:val="151516"/>
          <w:sz w:val="17"/>
          <w:szCs w:val="17"/>
          <w:rtl w:val="0"/>
        </w:rPr>
        <w:t xml:space="preserve"> Sessions must be conducted via the Company's approved platform. Tutors should ensure their teaching environment is neutral and professional, with a neutral background.</w:t>
      </w:r>
      <w:r w:rsidDel="00000000" w:rsidR="00000000" w:rsidRPr="00000000">
        <w:rPr>
          <w:color w:val="45494c"/>
          <w:sz w:val="12"/>
          <w:szCs w:val="12"/>
          <w:vertAlign w:val="superscript"/>
          <w:rtl w:val="0"/>
        </w:rPr>
        <w:t xml:space="preserve">13</w:t>
      </w:r>
      <w:r w:rsidDel="00000000" w:rsidR="00000000" w:rsidRPr="00000000">
        <w:rPr>
          <w:color w:val="151516"/>
          <w:sz w:val="17"/>
          <w:szCs w:val="17"/>
          <w:rtl w:val="0"/>
        </w:rPr>
        <w:t xml:space="preserve"> They should be dressed appropriately. Tutors must not share personal contact details with students or parents.</w:t>
      </w:r>
    </w:p>
    <w:p w:rsidR="00000000" w:rsidDel="00000000" w:rsidP="00000000" w:rsidRDefault="00000000" w:rsidRPr="00000000" w14:paraId="00000042">
      <w:pPr>
        <w:numPr>
          <w:ilvl w:val="0"/>
          <w:numId w:val="14"/>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Gifts and Favours:</w:t>
      </w:r>
      <w:r w:rsidDel="00000000" w:rsidR="00000000" w:rsidRPr="00000000">
        <w:rPr>
          <w:color w:val="151516"/>
          <w:sz w:val="17"/>
          <w:szCs w:val="17"/>
          <w:rtl w:val="0"/>
        </w:rPr>
        <w:t xml:space="preserve"> Tutors must not give personal gifts to students. Tutors may receive gifts from students, such as Christmas or thank you gifts.</w:t>
      </w:r>
    </w:p>
    <w:p w:rsidR="00000000" w:rsidDel="00000000" w:rsidP="00000000" w:rsidRDefault="00000000" w:rsidRPr="00000000" w14:paraId="00000043">
      <w:pPr>
        <w:numPr>
          <w:ilvl w:val="0"/>
          <w:numId w:val="14"/>
        </w:numPr>
        <w:spacing w:after="42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Social Media:</w:t>
      </w:r>
      <w:r w:rsidDel="00000000" w:rsidR="00000000" w:rsidRPr="00000000">
        <w:rPr>
          <w:color w:val="151516"/>
          <w:sz w:val="17"/>
          <w:szCs w:val="17"/>
          <w:rtl w:val="0"/>
        </w:rPr>
        <w:t xml:space="preserve"> Tutors must not connect with or accept 'friend requests' from current students under 18 on any personal social media platforms.</w:t>
      </w:r>
    </w:p>
    <w:p w:rsidR="00000000" w:rsidDel="00000000" w:rsidP="00000000" w:rsidRDefault="00000000" w:rsidRPr="00000000" w14:paraId="00000044">
      <w:pPr>
        <w:spacing w:after="100" w:lineRule="auto"/>
        <w:rPr>
          <w:b w:val="1"/>
          <w:bCs w:val="1"/>
          <w:color w:val="151516"/>
          <w:sz w:val="27"/>
          <w:szCs w:val="27"/>
        </w:rPr>
      </w:pPr>
      <w:r w:rsidDel="00000000" w:rsidR="00000000" w:rsidRPr="00000000">
        <w:rPr>
          <w:b w:val="1"/>
          <w:bCs w:val="1"/>
          <w:color w:val="151516"/>
          <w:sz w:val="27"/>
          <w:szCs w:val="27"/>
          <w:rtl w:val="0"/>
        </w:rPr>
        <w:t xml:space="preserve">6.0 Types of Abuse and Specific Safeguarding Issues</w:t>
      </w:r>
    </w:p>
    <w:p w:rsidR="00000000" w:rsidDel="00000000" w:rsidP="00000000" w:rsidRDefault="00000000" w:rsidRPr="00000000" w14:paraId="00000045">
      <w:pPr>
        <w:spacing w:after="100" w:lineRule="auto"/>
        <w:rPr>
          <w:color w:val="151516"/>
          <w:sz w:val="17"/>
          <w:szCs w:val="17"/>
        </w:rPr>
      </w:pPr>
      <w:r w:rsidDel="00000000" w:rsidR="00000000" w:rsidRPr="00000000">
        <w:rPr>
          <w:color w:val="151516"/>
          <w:sz w:val="17"/>
          <w:szCs w:val="17"/>
          <w:rtl w:val="0"/>
        </w:rPr>
        <w:t xml:space="preserve">The guidance Keeping Children Safe in Education (2025) defines safeguarding as:</w:t>
      </w:r>
    </w:p>
    <w:p w:rsidR="00000000" w:rsidDel="00000000" w:rsidP="00000000" w:rsidRDefault="00000000" w:rsidRPr="00000000" w14:paraId="00000046">
      <w:pPr>
        <w:numPr>
          <w:ilvl w:val="0"/>
          <w:numId w:val="4"/>
        </w:numPr>
        <w:spacing w:after="0" w:afterAutospacing="0" w:before="240" w:lineRule="auto"/>
        <w:ind w:left="720" w:hanging="360"/>
        <w:rPr>
          <w:color w:val="151516"/>
          <w:sz w:val="17"/>
          <w:szCs w:val="17"/>
        </w:rPr>
      </w:pPr>
      <w:r w:rsidDel="00000000" w:rsidR="00000000" w:rsidRPr="00000000">
        <w:rPr>
          <w:color w:val="151516"/>
          <w:sz w:val="17"/>
          <w:szCs w:val="17"/>
          <w:rtl w:val="0"/>
        </w:rPr>
        <w:t xml:space="preserve">Providing help and support to meet the needs of children as soon as problems emerge.</w:t>
      </w:r>
    </w:p>
    <w:p w:rsidR="00000000" w:rsidDel="00000000" w:rsidP="00000000" w:rsidRDefault="00000000" w:rsidRPr="00000000" w14:paraId="00000047">
      <w:pPr>
        <w:numPr>
          <w:ilvl w:val="0"/>
          <w:numId w:val="4"/>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Protecting children from maltreatment, whether that is within or outside the home, including online.</w:t>
      </w:r>
    </w:p>
    <w:p w:rsidR="00000000" w:rsidDel="00000000" w:rsidP="00000000" w:rsidRDefault="00000000" w:rsidRPr="00000000" w14:paraId="00000048">
      <w:pPr>
        <w:numPr>
          <w:ilvl w:val="0"/>
          <w:numId w:val="4"/>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Preventing the impairment of children's mental and physical health or development.</w:t>
      </w:r>
    </w:p>
    <w:p w:rsidR="00000000" w:rsidDel="00000000" w:rsidP="00000000" w:rsidRDefault="00000000" w:rsidRPr="00000000" w14:paraId="00000049">
      <w:pPr>
        <w:numPr>
          <w:ilvl w:val="0"/>
          <w:numId w:val="4"/>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Ensuring that children grow up in circumstances consistent with the provision of safe and effective care.</w:t>
      </w:r>
    </w:p>
    <w:p w:rsidR="00000000" w:rsidDel="00000000" w:rsidP="00000000" w:rsidRDefault="00000000" w:rsidRPr="00000000" w14:paraId="0000004A">
      <w:pPr>
        <w:numPr>
          <w:ilvl w:val="0"/>
          <w:numId w:val="4"/>
        </w:numPr>
        <w:spacing w:after="420" w:before="0" w:beforeAutospacing="0" w:lineRule="auto"/>
        <w:ind w:left="720" w:hanging="360"/>
        <w:rPr>
          <w:color w:val="151516"/>
          <w:sz w:val="17"/>
          <w:szCs w:val="17"/>
        </w:rPr>
      </w:pPr>
      <w:r w:rsidDel="00000000" w:rsidR="00000000" w:rsidRPr="00000000">
        <w:rPr>
          <w:color w:val="151516"/>
          <w:sz w:val="17"/>
          <w:szCs w:val="17"/>
          <w:rtl w:val="0"/>
        </w:rPr>
        <w:t xml:space="preserve">Taking action to enable all children to have the best outcomes.</w:t>
      </w:r>
      <w:r w:rsidDel="00000000" w:rsidR="00000000" w:rsidRPr="00000000">
        <w:rPr>
          <w:color w:val="45494c"/>
          <w:sz w:val="12"/>
          <w:szCs w:val="12"/>
          <w:vertAlign w:val="superscript"/>
          <w:rtl w:val="0"/>
        </w:rPr>
        <w:t xml:space="preserve">1</w:t>
      </w:r>
    </w:p>
    <w:p w:rsidR="00000000" w:rsidDel="00000000" w:rsidP="00000000" w:rsidRDefault="00000000" w:rsidRPr="00000000" w14:paraId="0000004B">
      <w:pPr>
        <w:spacing w:after="100" w:lineRule="auto"/>
        <w:rPr>
          <w:color w:val="151516"/>
          <w:sz w:val="17"/>
          <w:szCs w:val="17"/>
        </w:rPr>
      </w:pPr>
      <w:r w:rsidDel="00000000" w:rsidR="00000000" w:rsidRPr="00000000">
        <w:rPr>
          <w:color w:val="151516"/>
          <w:sz w:val="17"/>
          <w:szCs w:val="17"/>
          <w:rtl w:val="0"/>
        </w:rPr>
        <w:t xml:space="preserve">The guidance refers to four main categories of abuse:</w:t>
      </w:r>
    </w:p>
    <w:p w:rsidR="00000000" w:rsidDel="00000000" w:rsidP="00000000" w:rsidRDefault="00000000" w:rsidRPr="00000000" w14:paraId="0000004C">
      <w:pPr>
        <w:numPr>
          <w:ilvl w:val="0"/>
          <w:numId w:val="23"/>
        </w:numPr>
        <w:spacing w:after="0" w:afterAutospacing="0" w:before="240" w:lineRule="auto"/>
        <w:ind w:left="720" w:hanging="360"/>
        <w:rPr>
          <w:color w:val="151516"/>
          <w:sz w:val="17"/>
          <w:szCs w:val="17"/>
        </w:rPr>
      </w:pPr>
      <w:r w:rsidDel="00000000" w:rsidR="00000000" w:rsidRPr="00000000">
        <w:rPr>
          <w:b w:val="1"/>
          <w:bCs w:val="1"/>
          <w:color w:val="151516"/>
          <w:sz w:val="17"/>
          <w:szCs w:val="17"/>
          <w:rtl w:val="0"/>
        </w:rPr>
        <w:t xml:space="preserve">Physical:</w:t>
      </w:r>
      <w:r w:rsidDel="00000000" w:rsidR="00000000" w:rsidRPr="00000000">
        <w:rPr>
          <w:color w:val="151516"/>
          <w:sz w:val="17"/>
          <w:szCs w:val="17"/>
          <w:rtl w:val="0"/>
        </w:rPr>
        <w:t xml:space="preserve"> A form of abuse causing physical harm to a child.</w:t>
      </w:r>
    </w:p>
    <w:p w:rsidR="00000000" w:rsidDel="00000000" w:rsidP="00000000" w:rsidRDefault="00000000" w:rsidRPr="00000000" w14:paraId="0000004D">
      <w:pPr>
        <w:numPr>
          <w:ilvl w:val="0"/>
          <w:numId w:val="23"/>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Emotional:</w:t>
      </w:r>
      <w:r w:rsidDel="00000000" w:rsidR="00000000" w:rsidRPr="00000000">
        <w:rPr>
          <w:color w:val="151516"/>
          <w:sz w:val="17"/>
          <w:szCs w:val="17"/>
          <w:rtl w:val="0"/>
        </w:rPr>
        <w:t xml:space="preserve"> The persistent emotional maltreatment of a child to cause severe and adverse effects on their emotional development.</w:t>
      </w:r>
    </w:p>
    <w:p w:rsidR="00000000" w:rsidDel="00000000" w:rsidP="00000000" w:rsidRDefault="00000000" w:rsidRPr="00000000" w14:paraId="0000004E">
      <w:pPr>
        <w:numPr>
          <w:ilvl w:val="0"/>
          <w:numId w:val="23"/>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Sexual:</w:t>
      </w:r>
      <w:r w:rsidDel="00000000" w:rsidR="00000000" w:rsidRPr="00000000">
        <w:rPr>
          <w:color w:val="151516"/>
          <w:sz w:val="17"/>
          <w:szCs w:val="17"/>
          <w:rtl w:val="0"/>
        </w:rPr>
        <w:t xml:space="preserve"> Forcing or enticing a child to take part in sexual activities (through actual physical or online contact).</w:t>
      </w:r>
    </w:p>
    <w:p w:rsidR="00000000" w:rsidDel="00000000" w:rsidP="00000000" w:rsidRDefault="00000000" w:rsidRPr="00000000" w14:paraId="0000004F">
      <w:pPr>
        <w:numPr>
          <w:ilvl w:val="0"/>
          <w:numId w:val="23"/>
        </w:numPr>
        <w:spacing w:after="42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Neglect:</w:t>
      </w:r>
      <w:r w:rsidDel="00000000" w:rsidR="00000000" w:rsidRPr="00000000">
        <w:rPr>
          <w:color w:val="151516"/>
          <w:sz w:val="17"/>
          <w:szCs w:val="17"/>
          <w:rtl w:val="0"/>
        </w:rPr>
        <w:t xml:space="preserve"> The persistent failure to meet a child’s basic physical and/or psychological needs, likely to result in the serious impairment of the child’s health or development.</w:t>
      </w:r>
    </w:p>
    <w:p w:rsidR="00000000" w:rsidDel="00000000" w:rsidP="00000000" w:rsidRDefault="00000000" w:rsidRPr="00000000" w14:paraId="00000050">
      <w:pPr>
        <w:spacing w:after="100" w:lineRule="auto"/>
        <w:rPr>
          <w:color w:val="151516"/>
          <w:sz w:val="17"/>
          <w:szCs w:val="17"/>
        </w:rPr>
      </w:pPr>
      <w:r w:rsidDel="00000000" w:rsidR="00000000" w:rsidRPr="00000000">
        <w:rPr>
          <w:color w:val="151516"/>
          <w:sz w:val="17"/>
          <w:szCs w:val="17"/>
          <w:rtl w:val="0"/>
        </w:rPr>
        <w:t xml:space="preserve">In addition, we recognise the importance of understanding specific forms of abuse and contemporary safeguarding issues.</w:t>
      </w:r>
    </w:p>
    <w:p w:rsidR="00000000" w:rsidDel="00000000" w:rsidP="00000000" w:rsidRDefault="00000000" w:rsidRPr="00000000" w14:paraId="00000051">
      <w:pPr>
        <w:numPr>
          <w:ilvl w:val="0"/>
          <w:numId w:val="19"/>
        </w:numPr>
        <w:spacing w:after="0" w:afterAutospacing="0" w:before="240" w:lineRule="auto"/>
        <w:ind w:left="720" w:hanging="360"/>
        <w:rPr>
          <w:color w:val="151516"/>
          <w:sz w:val="17"/>
          <w:szCs w:val="17"/>
        </w:rPr>
      </w:pPr>
      <w:r w:rsidDel="00000000" w:rsidR="00000000" w:rsidRPr="00000000">
        <w:rPr>
          <w:b w:val="1"/>
          <w:bCs w:val="1"/>
          <w:color w:val="151516"/>
          <w:sz w:val="17"/>
          <w:szCs w:val="17"/>
          <w:rtl w:val="0"/>
        </w:rPr>
        <w:t xml:space="preserve">Contextual Safeguarding and Extra-Familial Harm:</w:t>
      </w:r>
      <w:r w:rsidDel="00000000" w:rsidR="00000000" w:rsidRPr="00000000">
        <w:rPr>
          <w:color w:val="151516"/>
          <w:sz w:val="17"/>
          <w:szCs w:val="17"/>
          <w:rtl w:val="0"/>
        </w:rPr>
        <w:t xml:space="preserve"> This refers to the exploitation and abuse of children and young people that occurs outside the home, such as in peer groups or online. This includes risks like child sexual and criminal exploitation, gangs, county lines, and modern slavery.</w:t>
      </w:r>
      <w:r w:rsidDel="00000000" w:rsidR="00000000" w:rsidRPr="00000000">
        <w:rPr>
          <w:color w:val="45494c"/>
          <w:sz w:val="12"/>
          <w:szCs w:val="12"/>
          <w:vertAlign w:val="superscript"/>
          <w:rtl w:val="0"/>
        </w:rPr>
        <w:t xml:space="preserve">16</w:t>
      </w:r>
      <w:r w:rsidDel="00000000" w:rsidR="00000000" w:rsidRPr="00000000">
        <w:rPr>
          <w:color w:val="151516"/>
          <w:sz w:val="17"/>
          <w:szCs w:val="17"/>
          <w:rtl w:val="0"/>
        </w:rPr>
        <w:t xml:space="preserve"> We recognise that these risks can affect a child's mental well-being and ability to engage with education and services.</w:t>
      </w:r>
      <w:r w:rsidDel="00000000" w:rsidR="00000000" w:rsidRPr="00000000">
        <w:rPr>
          <w:color w:val="45494c"/>
          <w:sz w:val="12"/>
          <w:szCs w:val="12"/>
          <w:vertAlign w:val="superscript"/>
          <w:rtl w:val="0"/>
        </w:rPr>
        <w:t xml:space="preserve">16</w:t>
      </w:r>
    </w:p>
    <w:p w:rsidR="00000000" w:rsidDel="00000000" w:rsidP="00000000" w:rsidRDefault="00000000" w:rsidRPr="00000000" w14:paraId="00000052">
      <w:pPr>
        <w:numPr>
          <w:ilvl w:val="0"/>
          <w:numId w:val="19"/>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Child Criminal Exploitation (CCE) and Child Sexual Exploitation (CSE):</w:t>
      </w:r>
      <w:r w:rsidDel="00000000" w:rsidR="00000000" w:rsidRPr="00000000">
        <w:rPr>
          <w:color w:val="151516"/>
          <w:sz w:val="17"/>
          <w:szCs w:val="17"/>
          <w:rtl w:val="0"/>
        </w:rPr>
        <w:t xml:space="preserve"> Both CCE and CSE are forms of abuse where an individual or group takes advantage of a power imbalance to coerce, manipulate, or deceive a child into sexual or criminal activity.</w:t>
      </w:r>
      <w:r w:rsidDel="00000000" w:rsidR="00000000" w:rsidRPr="00000000">
        <w:rPr>
          <w:color w:val="45494c"/>
          <w:sz w:val="12"/>
          <w:szCs w:val="12"/>
          <w:vertAlign w:val="superscript"/>
          <w:rtl w:val="0"/>
        </w:rPr>
        <w:t xml:space="preserve">16</w:t>
      </w:r>
      <w:r w:rsidDel="00000000" w:rsidR="00000000" w:rsidRPr="00000000">
        <w:rPr>
          <w:color w:val="151516"/>
          <w:sz w:val="17"/>
          <w:szCs w:val="17"/>
          <w:rtl w:val="0"/>
        </w:rPr>
        <w:t xml:space="preserve"> The definition of abuse has been expanded to highlight that witnessing ill-treatment of others is harmful to children.</w:t>
      </w:r>
      <w:r w:rsidDel="00000000" w:rsidR="00000000" w:rsidRPr="00000000">
        <w:rPr>
          <w:color w:val="45494c"/>
          <w:sz w:val="12"/>
          <w:szCs w:val="12"/>
          <w:vertAlign w:val="superscript"/>
          <w:rtl w:val="0"/>
        </w:rPr>
        <w:t xml:space="preserve">12</w:t>
      </w:r>
    </w:p>
    <w:p w:rsidR="00000000" w:rsidDel="00000000" w:rsidP="00000000" w:rsidRDefault="00000000" w:rsidRPr="00000000" w14:paraId="00000053">
      <w:pPr>
        <w:numPr>
          <w:ilvl w:val="0"/>
          <w:numId w:val="19"/>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Domestic Abuse:</w:t>
      </w:r>
      <w:r w:rsidDel="00000000" w:rsidR="00000000" w:rsidRPr="00000000">
        <w:rPr>
          <w:color w:val="151516"/>
          <w:sz w:val="17"/>
          <w:szCs w:val="17"/>
          <w:rtl w:val="0"/>
        </w:rPr>
        <w:t xml:space="preserve"> We recognise that exposure to domestic abuse can have a serious, long-term emotional and psychological impact on children.</w:t>
      </w:r>
      <w:r w:rsidDel="00000000" w:rsidR="00000000" w:rsidRPr="00000000">
        <w:rPr>
          <w:color w:val="45494c"/>
          <w:sz w:val="12"/>
          <w:szCs w:val="12"/>
          <w:vertAlign w:val="superscript"/>
          <w:rtl w:val="0"/>
        </w:rPr>
        <w:t xml:space="preserve">12</w:t>
      </w:r>
      <w:r w:rsidDel="00000000" w:rsidR="00000000" w:rsidRPr="00000000">
        <w:rPr>
          <w:color w:val="151516"/>
          <w:sz w:val="17"/>
          <w:szCs w:val="17"/>
          <w:rtl w:val="0"/>
        </w:rPr>
        <w:t xml:space="preserve"> Tutors must be alert to what they see and hear and notify the DSL of any concerns.</w:t>
      </w:r>
    </w:p>
    <w:p w:rsidR="00000000" w:rsidDel="00000000" w:rsidP="00000000" w:rsidRDefault="00000000" w:rsidRPr="00000000" w14:paraId="00000054">
      <w:pPr>
        <w:numPr>
          <w:ilvl w:val="0"/>
          <w:numId w:val="19"/>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Online Safety:</w:t>
      </w:r>
      <w:r w:rsidDel="00000000" w:rsidR="00000000" w:rsidRPr="00000000">
        <w:rPr>
          <w:color w:val="151516"/>
          <w:sz w:val="17"/>
          <w:szCs w:val="17"/>
          <w:rtl w:val="0"/>
        </w:rPr>
        <w:t xml:space="preserve"> The rise of AI tools, such as deepfakes and generative AI, has added a new layer of complexity to online safeguarding.</w:t>
      </w:r>
      <w:r w:rsidDel="00000000" w:rsidR="00000000" w:rsidRPr="00000000">
        <w:rPr>
          <w:color w:val="45494c"/>
          <w:sz w:val="12"/>
          <w:szCs w:val="12"/>
          <w:vertAlign w:val="superscript"/>
          <w:rtl w:val="0"/>
        </w:rPr>
        <w:t xml:space="preserve">17</w:t>
      </w:r>
      <w:r w:rsidDel="00000000" w:rsidR="00000000" w:rsidRPr="00000000">
        <w:rPr>
          <w:color w:val="151516"/>
          <w:sz w:val="17"/>
          <w:szCs w:val="17"/>
          <w:rtl w:val="0"/>
        </w:rPr>
        <w:t xml:space="preserve"> We recognise our children are growing up in a world with online risks, and we are mindful of risks relating to content, contact, conduct, and commerce.</w:t>
      </w:r>
      <w:r w:rsidDel="00000000" w:rsidR="00000000" w:rsidRPr="00000000">
        <w:rPr>
          <w:color w:val="45494c"/>
          <w:sz w:val="12"/>
          <w:szCs w:val="12"/>
          <w:vertAlign w:val="superscript"/>
          <w:rtl w:val="0"/>
        </w:rPr>
        <w:t xml:space="preserve">1</w:t>
      </w:r>
      <w:r w:rsidDel="00000000" w:rsidR="00000000" w:rsidRPr="00000000">
        <w:rPr>
          <w:color w:val="151516"/>
          <w:sz w:val="17"/>
          <w:szCs w:val="17"/>
          <w:rtl w:val="0"/>
        </w:rPr>
        <w:t xml:space="preserve"> We require that online sessions take place in a shared space where an adult can hear and, if they wish, see what is happening.</w:t>
      </w:r>
      <w:r w:rsidDel="00000000" w:rsidR="00000000" w:rsidRPr="00000000">
        <w:rPr>
          <w:color w:val="45494c"/>
          <w:sz w:val="12"/>
          <w:szCs w:val="12"/>
          <w:vertAlign w:val="superscript"/>
          <w:rtl w:val="0"/>
        </w:rPr>
        <w:t xml:space="preserve">13</w:t>
      </w:r>
    </w:p>
    <w:p w:rsidR="00000000" w:rsidDel="00000000" w:rsidP="00000000" w:rsidRDefault="00000000" w:rsidRPr="00000000" w14:paraId="00000055">
      <w:pPr>
        <w:numPr>
          <w:ilvl w:val="0"/>
          <w:numId w:val="19"/>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Mental Health:</w:t>
      </w:r>
      <w:r w:rsidDel="00000000" w:rsidR="00000000" w:rsidRPr="00000000">
        <w:rPr>
          <w:color w:val="151516"/>
          <w:sz w:val="17"/>
          <w:szCs w:val="17"/>
          <w:rtl w:val="0"/>
        </w:rPr>
        <w:t xml:space="preserve"> We understand that a child's mental health problems can, in some cases, be an indicator that they are suffering from or are at risk of suffering abuse or exploitation.</w:t>
      </w:r>
      <w:r w:rsidDel="00000000" w:rsidR="00000000" w:rsidRPr="00000000">
        <w:rPr>
          <w:color w:val="45494c"/>
          <w:sz w:val="12"/>
          <w:szCs w:val="12"/>
          <w:vertAlign w:val="superscript"/>
          <w:rtl w:val="0"/>
        </w:rPr>
        <w:t xml:space="preserve">12</w:t>
      </w:r>
      <w:r w:rsidDel="00000000" w:rsidR="00000000" w:rsidRPr="00000000">
        <w:rPr>
          <w:color w:val="151516"/>
          <w:sz w:val="17"/>
          <w:szCs w:val="17"/>
          <w:rtl w:val="0"/>
        </w:rPr>
        <w:t xml:space="preserve"> Tutors are reminded to be aware of the impact of their words on a student's mental health.</w:t>
      </w:r>
    </w:p>
    <w:p w:rsidR="00000000" w:rsidDel="00000000" w:rsidP="00000000" w:rsidRDefault="00000000" w:rsidRPr="00000000" w14:paraId="00000056">
      <w:pPr>
        <w:numPr>
          <w:ilvl w:val="0"/>
          <w:numId w:val="19"/>
        </w:numPr>
        <w:spacing w:after="42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Prevention of Radicalisation (The "Prevent" Duty):</w:t>
      </w:r>
      <w:r w:rsidDel="00000000" w:rsidR="00000000" w:rsidRPr="00000000">
        <w:rPr>
          <w:color w:val="151516"/>
          <w:sz w:val="17"/>
          <w:szCs w:val="17"/>
          <w:rtl w:val="0"/>
        </w:rPr>
        <w:t xml:space="preserve"> As of July 2015, the Counter-Terrorism and Security Act placed a duty on education providers to have "due regard to the need to prevent people from being drawn into terrorism".</w:t>
      </w:r>
      <w:r w:rsidDel="00000000" w:rsidR="00000000" w:rsidRPr="00000000">
        <w:rPr>
          <w:color w:val="45494c"/>
          <w:sz w:val="12"/>
          <w:szCs w:val="12"/>
          <w:vertAlign w:val="superscript"/>
          <w:rtl w:val="0"/>
        </w:rPr>
        <w:t xml:space="preserve">7</w:t>
      </w:r>
      <w:r w:rsidDel="00000000" w:rsidR="00000000" w:rsidRPr="00000000">
        <w:rPr>
          <w:color w:val="151516"/>
          <w:sz w:val="17"/>
          <w:szCs w:val="17"/>
          <w:rtl w:val="0"/>
        </w:rPr>
        <w:t xml:space="preserve"> Tutors are asked to take the Prevent training, which is available at this link:</w:t>
        <w:br w:type="textWrapping"/>
      </w:r>
      <w:hyperlink r:id="rId6">
        <w:r w:rsidDel="00000000" w:rsidR="00000000" w:rsidRPr="00000000">
          <w:rPr>
            <w:color w:val="0d3ec5"/>
            <w:sz w:val="17"/>
            <w:szCs w:val="17"/>
            <w:u w:val="single"/>
            <w:rtl w:val="0"/>
          </w:rPr>
          <w:t xml:space="preserve">https://www.support-people-susceptible-to-radicalisation.service.gov.uk/portal</w:t>
        </w:r>
      </w:hyperlink>
      <w:r w:rsidDel="00000000" w:rsidR="00000000" w:rsidRPr="00000000">
        <w:rPr>
          <w:color w:val="151516"/>
          <w:sz w:val="17"/>
          <w:szCs w:val="17"/>
          <w:rtl w:val="0"/>
        </w:rPr>
        <w:t xml:space="preserve">, to identify and report concerns related to radicalisation and extremism.</w:t>
      </w:r>
      <w:r w:rsidDel="00000000" w:rsidR="00000000" w:rsidRPr="00000000">
        <w:rPr>
          <w:color w:val="45494c"/>
          <w:sz w:val="12"/>
          <w:szCs w:val="12"/>
          <w:vertAlign w:val="superscript"/>
          <w:rtl w:val="0"/>
        </w:rPr>
        <w:t xml:space="preserve">8</w:t>
      </w:r>
    </w:p>
    <w:p w:rsidR="00000000" w:rsidDel="00000000" w:rsidP="00000000" w:rsidRDefault="00000000" w:rsidRPr="00000000" w14:paraId="00000057">
      <w:pPr>
        <w:spacing w:after="100" w:lineRule="auto"/>
        <w:rPr>
          <w:b w:val="1"/>
          <w:bCs w:val="1"/>
          <w:color w:val="151516"/>
          <w:sz w:val="27"/>
          <w:szCs w:val="27"/>
        </w:rPr>
      </w:pPr>
      <w:r w:rsidDel="00000000" w:rsidR="00000000" w:rsidRPr="00000000">
        <w:rPr>
          <w:b w:val="1"/>
          <w:bCs w:val="1"/>
          <w:color w:val="151516"/>
          <w:sz w:val="27"/>
          <w:szCs w:val="27"/>
          <w:rtl w:val="0"/>
        </w:rPr>
        <w:t xml:space="preserve">7.0 Procedure for Reporting Concerns</w:t>
      </w:r>
    </w:p>
    <w:p w:rsidR="00000000" w:rsidDel="00000000" w:rsidP="00000000" w:rsidRDefault="00000000" w:rsidRPr="00000000" w14:paraId="00000058">
      <w:pPr>
        <w:spacing w:after="100" w:lineRule="auto"/>
        <w:rPr>
          <w:b w:val="1"/>
          <w:bCs w:val="1"/>
          <w:color w:val="151516"/>
          <w:sz w:val="17"/>
          <w:szCs w:val="17"/>
        </w:rPr>
      </w:pPr>
      <w:r w:rsidDel="00000000" w:rsidR="00000000" w:rsidRPr="00000000">
        <w:rPr>
          <w:b w:val="1"/>
          <w:bCs w:val="1"/>
          <w:color w:val="151516"/>
          <w:sz w:val="17"/>
          <w:szCs w:val="17"/>
          <w:rtl w:val="0"/>
        </w:rPr>
        <w:t xml:space="preserve">If a tutor has a concern or a child makes a disclosure:</w:t>
      </w:r>
    </w:p>
    <w:p w:rsidR="00000000" w:rsidDel="00000000" w:rsidP="00000000" w:rsidRDefault="00000000" w:rsidRPr="00000000" w14:paraId="00000059">
      <w:pPr>
        <w:numPr>
          <w:ilvl w:val="0"/>
          <w:numId w:val="10"/>
        </w:numPr>
        <w:spacing w:after="0" w:afterAutospacing="0" w:before="240" w:lineRule="auto"/>
        <w:ind w:left="720" w:hanging="360"/>
        <w:rPr>
          <w:color w:val="151516"/>
          <w:sz w:val="17"/>
          <w:szCs w:val="17"/>
        </w:rPr>
      </w:pPr>
      <w:r w:rsidDel="00000000" w:rsidR="00000000" w:rsidRPr="00000000">
        <w:rPr>
          <w:b w:val="1"/>
          <w:bCs w:val="1"/>
          <w:color w:val="151516"/>
          <w:sz w:val="17"/>
          <w:szCs w:val="17"/>
          <w:rtl w:val="0"/>
        </w:rPr>
        <w:t xml:space="preserve">Listen and Do Not Question:</w:t>
      </w:r>
      <w:r w:rsidDel="00000000" w:rsidR="00000000" w:rsidRPr="00000000">
        <w:rPr>
          <w:color w:val="151516"/>
          <w:sz w:val="17"/>
          <w:szCs w:val="17"/>
          <w:rtl w:val="0"/>
        </w:rPr>
        <w:t xml:space="preserve"> Listen carefully and calmly, without showing shock or disbelief. Do not ask leading questions.</w:t>
      </w:r>
    </w:p>
    <w:p w:rsidR="00000000" w:rsidDel="00000000" w:rsidP="00000000" w:rsidRDefault="00000000" w:rsidRPr="00000000" w14:paraId="0000005A">
      <w:pPr>
        <w:numPr>
          <w:ilvl w:val="0"/>
          <w:numId w:val="10"/>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Do Not Promise Confidentiality:</w:t>
      </w:r>
      <w:r w:rsidDel="00000000" w:rsidR="00000000" w:rsidRPr="00000000">
        <w:rPr>
          <w:color w:val="151516"/>
          <w:sz w:val="17"/>
          <w:szCs w:val="17"/>
          <w:rtl w:val="0"/>
        </w:rPr>
        <w:t xml:space="preserve"> Never promise to keep what a child tells you a secret. Explain that you must pass the information on to the DSL to keep them safe.</w:t>
      </w:r>
    </w:p>
    <w:p w:rsidR="00000000" w:rsidDel="00000000" w:rsidP="00000000" w:rsidRDefault="00000000" w:rsidRPr="00000000" w14:paraId="0000005B">
      <w:pPr>
        <w:numPr>
          <w:ilvl w:val="0"/>
          <w:numId w:val="10"/>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Take Notes:</w:t>
      </w:r>
      <w:r w:rsidDel="00000000" w:rsidR="00000000" w:rsidRPr="00000000">
        <w:rPr>
          <w:color w:val="151516"/>
          <w:sz w:val="17"/>
          <w:szCs w:val="17"/>
          <w:rtl w:val="0"/>
        </w:rPr>
        <w:t xml:space="preserve"> Make a factual, accurate, written record of what was said, using the child’s own words, as soon as possible.</w:t>
      </w:r>
    </w:p>
    <w:p w:rsidR="00000000" w:rsidDel="00000000" w:rsidP="00000000" w:rsidRDefault="00000000" w:rsidRPr="00000000" w14:paraId="0000005C">
      <w:pPr>
        <w:numPr>
          <w:ilvl w:val="0"/>
          <w:numId w:val="10"/>
        </w:numPr>
        <w:spacing w:after="42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Contact the DSL:</w:t>
      </w:r>
      <w:r w:rsidDel="00000000" w:rsidR="00000000" w:rsidRPr="00000000">
        <w:rPr>
          <w:color w:val="151516"/>
          <w:sz w:val="17"/>
          <w:szCs w:val="17"/>
          <w:rtl w:val="0"/>
        </w:rPr>
        <w:t xml:space="preserve"> Report the concern to the DSL immediately and no later than the end of that day.</w:t>
      </w:r>
    </w:p>
    <w:p w:rsidR="00000000" w:rsidDel="00000000" w:rsidP="00000000" w:rsidRDefault="00000000" w:rsidRPr="00000000" w14:paraId="0000005D">
      <w:pPr>
        <w:rPr>
          <w:sz w:val="17"/>
          <w:szCs w:val="17"/>
        </w:rPr>
      </w:pPr>
      <w:r w:rsidDel="00000000" w:rsidR="00000000" w:rsidRPr="00000000">
        <w:rPr>
          <w:sz w:val="17"/>
          <w:szCs w:val="17"/>
          <w:rtl w:val="0"/>
        </w:rPr>
        <w:t xml:space="preserve">DSL Action:</w:t>
      </w:r>
    </w:p>
    <w:p w:rsidR="00000000" w:rsidDel="00000000" w:rsidP="00000000" w:rsidRDefault="00000000" w:rsidRPr="00000000" w14:paraId="0000005E">
      <w:pPr>
        <w:rPr>
          <w:sz w:val="17"/>
          <w:szCs w:val="17"/>
        </w:rPr>
      </w:pPr>
      <w:r w:rsidDel="00000000" w:rsidR="00000000" w:rsidRPr="00000000">
        <w:rPr>
          <w:sz w:val="17"/>
          <w:szCs w:val="17"/>
          <w:rtl w:val="0"/>
        </w:rPr>
        <w:t xml:space="preserve">The DSL will log the concern and decide on the appropriate action. This may involve:</w:t>
      </w:r>
    </w:p>
    <w:p w:rsidR="00000000" w:rsidDel="00000000" w:rsidP="00000000" w:rsidRDefault="00000000" w:rsidRPr="00000000" w14:paraId="0000005F">
      <w:pPr>
        <w:numPr>
          <w:ilvl w:val="0"/>
          <w:numId w:val="1"/>
        </w:numPr>
        <w:spacing w:after="0" w:afterAutospacing="0" w:before="240" w:lineRule="auto"/>
        <w:ind w:left="720" w:hanging="360"/>
        <w:rPr>
          <w:color w:val="151516"/>
          <w:sz w:val="17"/>
          <w:szCs w:val="17"/>
        </w:rPr>
      </w:pPr>
      <w:r w:rsidDel="00000000" w:rsidR="00000000" w:rsidRPr="00000000">
        <w:rPr>
          <w:color w:val="151516"/>
          <w:sz w:val="17"/>
          <w:szCs w:val="17"/>
          <w:rtl w:val="0"/>
        </w:rPr>
        <w:t xml:space="preserve">Seeking further information.</w:t>
      </w:r>
    </w:p>
    <w:p w:rsidR="00000000" w:rsidDel="00000000" w:rsidP="00000000" w:rsidRDefault="00000000" w:rsidRPr="00000000" w14:paraId="00000060">
      <w:pPr>
        <w:numPr>
          <w:ilvl w:val="0"/>
          <w:numId w:val="1"/>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Speaking with the parents/guardians (if this does not place the child at further risk).</w:t>
      </w:r>
    </w:p>
    <w:p w:rsidR="00000000" w:rsidDel="00000000" w:rsidP="00000000" w:rsidRDefault="00000000" w:rsidRPr="00000000" w14:paraId="00000061">
      <w:pPr>
        <w:numPr>
          <w:ilvl w:val="0"/>
          <w:numId w:val="1"/>
        </w:numPr>
        <w:spacing w:after="420" w:before="0" w:beforeAutospacing="0" w:lineRule="auto"/>
        <w:ind w:left="720" w:hanging="360"/>
        <w:rPr>
          <w:color w:val="151516"/>
          <w:sz w:val="17"/>
          <w:szCs w:val="17"/>
        </w:rPr>
      </w:pPr>
      <w:r w:rsidDel="00000000" w:rsidR="00000000" w:rsidRPr="00000000">
        <w:rPr>
          <w:color w:val="151516"/>
          <w:sz w:val="17"/>
          <w:szCs w:val="17"/>
          <w:rtl w:val="0"/>
        </w:rPr>
        <w:t xml:space="preserve">Making a referral to the local authority children's services or the police.</w:t>
      </w:r>
    </w:p>
    <w:p w:rsidR="00000000" w:rsidDel="00000000" w:rsidP="00000000" w:rsidRDefault="00000000" w:rsidRPr="00000000" w14:paraId="00000062">
      <w:pPr>
        <w:spacing w:after="100" w:lineRule="auto"/>
        <w:rPr>
          <w:b w:val="1"/>
          <w:bCs w:val="1"/>
          <w:color w:val="151516"/>
          <w:sz w:val="17"/>
          <w:szCs w:val="17"/>
        </w:rPr>
      </w:pPr>
      <w:r w:rsidDel="00000000" w:rsidR="00000000" w:rsidRPr="00000000">
        <w:rPr>
          <w:b w:val="1"/>
          <w:bCs w:val="1"/>
          <w:color w:val="151516"/>
          <w:sz w:val="17"/>
          <w:szCs w:val="17"/>
          <w:rtl w:val="0"/>
        </w:rPr>
        <w:t xml:space="preserve">External Agencies:</w:t>
      </w:r>
    </w:p>
    <w:p w:rsidR="00000000" w:rsidDel="00000000" w:rsidP="00000000" w:rsidRDefault="00000000" w:rsidRPr="00000000" w14:paraId="00000063">
      <w:pPr>
        <w:numPr>
          <w:ilvl w:val="0"/>
          <w:numId w:val="25"/>
        </w:numPr>
        <w:spacing w:after="0" w:afterAutospacing="0" w:before="240" w:lineRule="auto"/>
        <w:ind w:left="720" w:hanging="360"/>
        <w:rPr>
          <w:color w:val="151516"/>
          <w:sz w:val="17"/>
          <w:szCs w:val="17"/>
        </w:rPr>
      </w:pPr>
      <w:r w:rsidDel="00000000" w:rsidR="00000000" w:rsidRPr="00000000">
        <w:rPr>
          <w:b w:val="1"/>
          <w:bCs w:val="1"/>
          <w:color w:val="151516"/>
          <w:sz w:val="17"/>
          <w:szCs w:val="17"/>
          <w:rtl w:val="0"/>
        </w:rPr>
        <w:t xml:space="preserve">Immediate Risk of Significant Harm:</w:t>
      </w:r>
      <w:r w:rsidDel="00000000" w:rsidR="00000000" w:rsidRPr="00000000">
        <w:rPr>
          <w:color w:val="151516"/>
          <w:sz w:val="17"/>
          <w:szCs w:val="17"/>
          <w:rtl w:val="0"/>
        </w:rPr>
        <w:t xml:space="preserve"> If a child is in immediate danger, call the police on </w:t>
      </w:r>
      <w:r w:rsidDel="00000000" w:rsidR="00000000" w:rsidRPr="00000000">
        <w:rPr>
          <w:b w:val="1"/>
          <w:bCs w:val="1"/>
          <w:color w:val="151516"/>
          <w:sz w:val="17"/>
          <w:szCs w:val="17"/>
          <w:rtl w:val="0"/>
        </w:rPr>
        <w:t xml:space="preserve">999</w:t>
      </w:r>
      <w:r w:rsidDel="00000000" w:rsidR="00000000" w:rsidRPr="00000000">
        <w:rPr>
          <w:color w:val="151516"/>
          <w:sz w:val="17"/>
          <w:szCs w:val="17"/>
          <w:rtl w:val="0"/>
        </w:rPr>
        <w:t xml:space="preserve">. For urgent concerns during business hours, call the Essex Children &amp; Families Hub on </w:t>
      </w:r>
      <w:r w:rsidDel="00000000" w:rsidR="00000000" w:rsidRPr="00000000">
        <w:rPr>
          <w:b w:val="1"/>
          <w:bCs w:val="1"/>
          <w:color w:val="151516"/>
          <w:sz w:val="17"/>
          <w:szCs w:val="17"/>
          <w:rtl w:val="0"/>
        </w:rPr>
        <w:t xml:space="preserve">0345 603 7627</w:t>
      </w:r>
      <w:r w:rsidDel="00000000" w:rsidR="00000000" w:rsidRPr="00000000">
        <w:rPr>
          <w:color w:val="151516"/>
          <w:sz w:val="17"/>
          <w:szCs w:val="17"/>
          <w:rtl w:val="0"/>
        </w:rPr>
        <w:t xml:space="preserve"> and ask for the priority line.</w:t>
      </w:r>
      <w:r w:rsidDel="00000000" w:rsidR="00000000" w:rsidRPr="00000000">
        <w:rPr>
          <w:color w:val="45494c"/>
          <w:sz w:val="12"/>
          <w:szCs w:val="12"/>
          <w:vertAlign w:val="superscript"/>
          <w:rtl w:val="0"/>
        </w:rPr>
        <w:t xml:space="preserve">18</w:t>
      </w:r>
      <w:r w:rsidDel="00000000" w:rsidR="00000000" w:rsidRPr="00000000">
        <w:rPr>
          <w:color w:val="151516"/>
          <w:sz w:val="17"/>
          <w:szCs w:val="17"/>
          <w:rtl w:val="0"/>
        </w:rPr>
        <w:t xml:space="preserve"> For out-of-hours or bank holidays, contact the Emergency Duty Team on</w:t>
        <w:br w:type="textWrapping"/>
      </w:r>
      <w:r w:rsidDel="00000000" w:rsidR="00000000" w:rsidRPr="00000000">
        <w:rPr>
          <w:b w:val="1"/>
          <w:bCs w:val="1"/>
          <w:color w:val="151516"/>
          <w:sz w:val="17"/>
          <w:szCs w:val="17"/>
          <w:rtl w:val="0"/>
        </w:rPr>
        <w:t xml:space="preserve">0345 606 1212</w:t>
      </w:r>
      <w:r w:rsidDel="00000000" w:rsidR="00000000" w:rsidRPr="00000000">
        <w:rPr>
          <w:color w:val="151516"/>
          <w:sz w:val="17"/>
          <w:szCs w:val="17"/>
          <w:rtl w:val="0"/>
        </w:rPr>
        <w:t xml:space="preserve">.</w:t>
      </w:r>
      <w:r w:rsidDel="00000000" w:rsidR="00000000" w:rsidRPr="00000000">
        <w:rPr>
          <w:color w:val="45494c"/>
          <w:sz w:val="12"/>
          <w:szCs w:val="12"/>
          <w:vertAlign w:val="superscript"/>
          <w:rtl w:val="0"/>
        </w:rPr>
        <w:t xml:space="preserve">18</w:t>
      </w:r>
    </w:p>
    <w:p w:rsidR="00000000" w:rsidDel="00000000" w:rsidP="00000000" w:rsidRDefault="00000000" w:rsidRPr="00000000" w14:paraId="00000064">
      <w:pPr>
        <w:numPr>
          <w:ilvl w:val="0"/>
          <w:numId w:val="25"/>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Less Urgent Concerns:</w:t>
      </w:r>
      <w:r w:rsidDel="00000000" w:rsidR="00000000" w:rsidRPr="00000000">
        <w:rPr>
          <w:color w:val="151516"/>
          <w:sz w:val="17"/>
          <w:szCs w:val="17"/>
          <w:rtl w:val="0"/>
        </w:rPr>
        <w:t xml:space="preserve"> For less urgent concerns or for advice and guidance, contact the Essex Children &amp; Families Hub consultation line on </w:t>
      </w:r>
      <w:r w:rsidDel="00000000" w:rsidR="00000000" w:rsidRPr="00000000">
        <w:rPr>
          <w:b w:val="1"/>
          <w:bCs w:val="1"/>
          <w:color w:val="151516"/>
          <w:sz w:val="17"/>
          <w:szCs w:val="17"/>
          <w:rtl w:val="0"/>
        </w:rPr>
        <w:t xml:space="preserve">0345 603 7627</w:t>
      </w:r>
      <w:r w:rsidDel="00000000" w:rsidR="00000000" w:rsidRPr="00000000">
        <w:rPr>
          <w:color w:val="151516"/>
          <w:sz w:val="17"/>
          <w:szCs w:val="17"/>
          <w:rtl w:val="0"/>
        </w:rPr>
        <w:t xml:space="preserve"> during business hours.</w:t>
      </w:r>
      <w:r w:rsidDel="00000000" w:rsidR="00000000" w:rsidRPr="00000000">
        <w:rPr>
          <w:color w:val="45494c"/>
          <w:sz w:val="12"/>
          <w:szCs w:val="12"/>
          <w:vertAlign w:val="superscript"/>
          <w:rtl w:val="0"/>
        </w:rPr>
        <w:t xml:space="preserve">18</w:t>
      </w:r>
    </w:p>
    <w:p w:rsidR="00000000" w:rsidDel="00000000" w:rsidP="00000000" w:rsidRDefault="00000000" w:rsidRPr="00000000" w14:paraId="00000065">
      <w:pPr>
        <w:numPr>
          <w:ilvl w:val="0"/>
          <w:numId w:val="25"/>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Out of County:</w:t>
      </w:r>
      <w:r w:rsidDel="00000000" w:rsidR="00000000" w:rsidRPr="00000000">
        <w:rPr>
          <w:color w:val="151516"/>
          <w:sz w:val="17"/>
          <w:szCs w:val="17"/>
          <w:rtl w:val="0"/>
        </w:rPr>
        <w:t xml:space="preserve"> The DSL will refer to the child's local authority in cases when the child lives outside of Essex.</w:t>
      </w:r>
    </w:p>
    <w:p w:rsidR="00000000" w:rsidDel="00000000" w:rsidP="00000000" w:rsidRDefault="00000000" w:rsidRPr="00000000" w14:paraId="00000066">
      <w:pPr>
        <w:numPr>
          <w:ilvl w:val="0"/>
          <w:numId w:val="25"/>
        </w:numPr>
        <w:spacing w:after="42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If the tutor remains concerned:</w:t>
      </w:r>
      <w:r w:rsidDel="00000000" w:rsidR="00000000" w:rsidRPr="00000000">
        <w:rPr>
          <w:color w:val="151516"/>
          <w:sz w:val="17"/>
          <w:szCs w:val="17"/>
          <w:rtl w:val="0"/>
        </w:rPr>
        <w:t xml:space="preserve"> Tutors are advised that if they continue to have concerns, feel a concern is not being addressed, or that a situation does not appear to be improving for a child, they should raise this with the DSL.</w:t>
      </w:r>
    </w:p>
    <w:p w:rsidR="00000000" w:rsidDel="00000000" w:rsidP="00000000" w:rsidRDefault="00000000" w:rsidRPr="00000000" w14:paraId="00000067">
      <w:pPr>
        <w:spacing w:after="100" w:lineRule="auto"/>
        <w:rPr>
          <w:b w:val="1"/>
          <w:bCs w:val="1"/>
          <w:color w:val="151516"/>
          <w:sz w:val="27"/>
          <w:szCs w:val="27"/>
        </w:rPr>
      </w:pPr>
      <w:r w:rsidDel="00000000" w:rsidR="00000000" w:rsidRPr="00000000">
        <w:rPr>
          <w:b w:val="1"/>
          <w:bCs w:val="1"/>
          <w:color w:val="151516"/>
          <w:sz w:val="27"/>
          <w:szCs w:val="27"/>
          <w:rtl w:val="0"/>
        </w:rPr>
        <w:t xml:space="preserve">8.0 Managing Allegations Against a Tutor</w:t>
      </w:r>
    </w:p>
    <w:p w:rsidR="00000000" w:rsidDel="00000000" w:rsidP="00000000" w:rsidRDefault="00000000" w:rsidRPr="00000000" w14:paraId="00000068">
      <w:pPr>
        <w:spacing w:after="100" w:lineRule="auto"/>
        <w:rPr>
          <w:color w:val="151516"/>
          <w:sz w:val="17"/>
          <w:szCs w:val="17"/>
        </w:rPr>
      </w:pPr>
      <w:r w:rsidDel="00000000" w:rsidR="00000000" w:rsidRPr="00000000">
        <w:rPr>
          <w:color w:val="151516"/>
          <w:sz w:val="17"/>
          <w:szCs w:val="17"/>
          <w:rtl w:val="0"/>
        </w:rPr>
        <w:t xml:space="preserve">Any allegation made against a tutor will be taken seriously and dealt with immediately.</w:t>
      </w:r>
    </w:p>
    <w:p w:rsidR="00000000" w:rsidDel="00000000" w:rsidP="00000000" w:rsidRDefault="00000000" w:rsidRPr="00000000" w14:paraId="00000069">
      <w:pPr>
        <w:numPr>
          <w:ilvl w:val="0"/>
          <w:numId w:val="2"/>
        </w:numPr>
        <w:spacing w:after="0" w:afterAutospacing="0" w:before="240" w:lineRule="auto"/>
        <w:ind w:left="720" w:hanging="360"/>
        <w:rPr>
          <w:color w:val="151516"/>
          <w:sz w:val="17"/>
          <w:szCs w:val="17"/>
        </w:rPr>
      </w:pPr>
      <w:r w:rsidDel="00000000" w:rsidR="00000000" w:rsidRPr="00000000">
        <w:rPr>
          <w:color w:val="151516"/>
          <w:sz w:val="17"/>
          <w:szCs w:val="17"/>
          <w:rtl w:val="0"/>
        </w:rPr>
        <w:t xml:space="preserve">The DSL will be informed immediately.</w:t>
      </w:r>
    </w:p>
    <w:p w:rsidR="00000000" w:rsidDel="00000000" w:rsidP="00000000" w:rsidRDefault="00000000" w:rsidRPr="00000000" w14:paraId="0000006A">
      <w:pPr>
        <w:numPr>
          <w:ilvl w:val="0"/>
          <w:numId w:val="2"/>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The Company will report the allegation to the Local Authority Designated Officer (LADO) within one working day.</w:t>
      </w:r>
      <w:r w:rsidDel="00000000" w:rsidR="00000000" w:rsidRPr="00000000">
        <w:rPr>
          <w:color w:val="45494c"/>
          <w:sz w:val="12"/>
          <w:szCs w:val="12"/>
          <w:vertAlign w:val="superscript"/>
          <w:rtl w:val="0"/>
        </w:rPr>
        <w:t xml:space="preserve">20</w:t>
      </w:r>
      <w:r w:rsidDel="00000000" w:rsidR="00000000" w:rsidRPr="00000000">
        <w:rPr>
          <w:color w:val="151516"/>
          <w:sz w:val="17"/>
          <w:szCs w:val="17"/>
          <w:rtl w:val="0"/>
        </w:rPr>
        <w:t xml:space="preserve"> The Essex LADO can be contacted at</w:t>
        <w:br w:type="textWrapping"/>
      </w:r>
      <w:r w:rsidDel="00000000" w:rsidR="00000000" w:rsidRPr="00000000">
        <w:rPr>
          <w:b w:val="1"/>
          <w:bCs w:val="1"/>
          <w:color w:val="151516"/>
          <w:sz w:val="17"/>
          <w:szCs w:val="17"/>
          <w:rtl w:val="0"/>
        </w:rPr>
        <w:t xml:space="preserve">03330 139 797</w:t>
      </w:r>
      <w:r w:rsidDel="00000000" w:rsidR="00000000" w:rsidRPr="00000000">
        <w:rPr>
          <w:color w:val="151516"/>
          <w:sz w:val="17"/>
          <w:szCs w:val="17"/>
          <w:rtl w:val="0"/>
        </w:rPr>
        <w:t xml:space="preserve"> or </w:t>
      </w:r>
      <w:r w:rsidDel="00000000" w:rsidR="00000000" w:rsidRPr="00000000">
        <w:rPr>
          <w:b w:val="1"/>
          <w:bCs w:val="1"/>
          <w:color w:val="151516"/>
          <w:sz w:val="17"/>
          <w:szCs w:val="17"/>
          <w:rtl w:val="0"/>
        </w:rPr>
        <w:t xml:space="preserve">LADO@essex.gov.uk</w:t>
      </w:r>
      <w:r w:rsidDel="00000000" w:rsidR="00000000" w:rsidRPr="00000000">
        <w:rPr>
          <w:color w:val="151516"/>
          <w:sz w:val="17"/>
          <w:szCs w:val="17"/>
          <w:rtl w:val="0"/>
        </w:rPr>
        <w:t xml:space="preserve">.</w:t>
      </w:r>
      <w:r w:rsidDel="00000000" w:rsidR="00000000" w:rsidRPr="00000000">
        <w:rPr>
          <w:color w:val="45494c"/>
          <w:sz w:val="12"/>
          <w:szCs w:val="12"/>
          <w:vertAlign w:val="superscript"/>
          <w:rtl w:val="0"/>
        </w:rPr>
        <w:t xml:space="preserve">20</w:t>
      </w:r>
    </w:p>
    <w:p w:rsidR="00000000" w:rsidDel="00000000" w:rsidP="00000000" w:rsidRDefault="00000000" w:rsidRPr="00000000" w14:paraId="0000006B">
      <w:pPr>
        <w:numPr>
          <w:ilvl w:val="0"/>
          <w:numId w:val="2"/>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The tutor in question may be suspended from all duties pending the outcome of an investigation.</w:t>
      </w:r>
    </w:p>
    <w:p w:rsidR="00000000" w:rsidDel="00000000" w:rsidP="00000000" w:rsidRDefault="00000000" w:rsidRPr="00000000" w14:paraId="0000006C">
      <w:pPr>
        <w:numPr>
          <w:ilvl w:val="0"/>
          <w:numId w:val="2"/>
        </w:numPr>
        <w:spacing w:after="0" w:afterAutospacing="0" w:before="0" w:beforeAutospacing="0" w:lineRule="auto"/>
        <w:ind w:left="720" w:hanging="360"/>
        <w:rPr>
          <w:color w:val="151516"/>
          <w:sz w:val="17"/>
          <w:szCs w:val="17"/>
        </w:rPr>
      </w:pPr>
      <w:r w:rsidDel="00000000" w:rsidR="00000000" w:rsidRPr="00000000">
        <w:rPr>
          <w:color w:val="151516"/>
          <w:sz w:val="17"/>
          <w:szCs w:val="17"/>
          <w:rtl w:val="0"/>
        </w:rPr>
        <w:t xml:space="preserve">The Company will cooperate fully with any external investigation by the police or children's services.</w:t>
      </w:r>
    </w:p>
    <w:p w:rsidR="00000000" w:rsidDel="00000000" w:rsidP="00000000" w:rsidRDefault="00000000" w:rsidRPr="00000000" w14:paraId="0000006D">
      <w:pPr>
        <w:numPr>
          <w:ilvl w:val="0"/>
          <w:numId w:val="2"/>
        </w:numPr>
        <w:spacing w:after="420" w:before="0" w:beforeAutospacing="0" w:lineRule="auto"/>
        <w:ind w:left="720" w:hanging="360"/>
        <w:rPr>
          <w:color w:val="151516"/>
          <w:sz w:val="17"/>
          <w:szCs w:val="17"/>
        </w:rPr>
      </w:pPr>
      <w:r w:rsidDel="00000000" w:rsidR="00000000" w:rsidRPr="00000000">
        <w:rPr>
          <w:color w:val="151516"/>
          <w:sz w:val="17"/>
          <w:szCs w:val="17"/>
          <w:rtl w:val="0"/>
        </w:rPr>
        <w:t xml:space="preserve">An internal investigation will be conducted to determine if the tutor has breached the Code of Conduct and whether disciplinary action is required.</w:t>
      </w:r>
    </w:p>
    <w:p w:rsidR="00000000" w:rsidDel="00000000" w:rsidP="00000000" w:rsidRDefault="00000000" w:rsidRPr="00000000" w14:paraId="0000006E">
      <w:pPr>
        <w:spacing w:after="100" w:lineRule="auto"/>
        <w:rPr>
          <w:b w:val="1"/>
          <w:bCs w:val="1"/>
          <w:color w:val="151516"/>
          <w:sz w:val="27"/>
          <w:szCs w:val="27"/>
        </w:rPr>
      </w:pPr>
      <w:r w:rsidDel="00000000" w:rsidR="00000000" w:rsidRPr="00000000">
        <w:rPr>
          <w:b w:val="1"/>
          <w:bCs w:val="1"/>
          <w:color w:val="151516"/>
          <w:sz w:val="27"/>
          <w:szCs w:val="27"/>
          <w:rtl w:val="0"/>
        </w:rPr>
        <w:t xml:space="preserve">9.0 GDPR and Data Protection</w:t>
      </w:r>
    </w:p>
    <w:p w:rsidR="00000000" w:rsidDel="00000000" w:rsidP="00000000" w:rsidRDefault="00000000" w:rsidRPr="00000000" w14:paraId="0000006F">
      <w:pPr>
        <w:spacing w:after="100" w:lineRule="auto"/>
        <w:rPr>
          <w:color w:val="45494c"/>
          <w:sz w:val="12"/>
          <w:szCs w:val="12"/>
          <w:vertAlign w:val="superscript"/>
        </w:rPr>
      </w:pPr>
      <w:r w:rsidDel="00000000" w:rsidR="00000000" w:rsidRPr="00000000">
        <w:rPr>
          <w:color w:val="151516"/>
          <w:sz w:val="17"/>
          <w:szCs w:val="17"/>
          <w:rtl w:val="0"/>
        </w:rPr>
        <w:t xml:space="preserve">The Company is committed to protecting the personal data of its clients and tutors in line with UK GDPR.</w:t>
      </w:r>
      <w:r w:rsidDel="00000000" w:rsidR="00000000" w:rsidRPr="00000000">
        <w:rPr>
          <w:color w:val="45494c"/>
          <w:sz w:val="12"/>
          <w:szCs w:val="12"/>
          <w:vertAlign w:val="superscript"/>
          <w:rtl w:val="0"/>
        </w:rPr>
        <w:t xml:space="preserve">9</w:t>
      </w:r>
    </w:p>
    <w:p w:rsidR="00000000" w:rsidDel="00000000" w:rsidP="00000000" w:rsidRDefault="00000000" w:rsidRPr="00000000" w14:paraId="00000070">
      <w:pPr>
        <w:numPr>
          <w:ilvl w:val="0"/>
          <w:numId w:val="5"/>
        </w:numPr>
        <w:spacing w:after="0" w:afterAutospacing="0" w:before="240" w:lineRule="auto"/>
        <w:ind w:left="720" w:hanging="360"/>
        <w:rPr>
          <w:color w:val="151516"/>
          <w:sz w:val="17"/>
          <w:szCs w:val="17"/>
        </w:rPr>
      </w:pPr>
      <w:r w:rsidDel="00000000" w:rsidR="00000000" w:rsidRPr="00000000">
        <w:rPr>
          <w:b w:val="1"/>
          <w:bCs w:val="1"/>
          <w:color w:val="151516"/>
          <w:sz w:val="17"/>
          <w:szCs w:val="17"/>
          <w:rtl w:val="0"/>
        </w:rPr>
        <w:t xml:space="preserve">Data Collection:</w:t>
      </w:r>
      <w:r w:rsidDel="00000000" w:rsidR="00000000" w:rsidRPr="00000000">
        <w:rPr>
          <w:color w:val="151516"/>
          <w:sz w:val="17"/>
          <w:szCs w:val="17"/>
          <w:rtl w:val="0"/>
        </w:rPr>
        <w:t xml:space="preserve"> We only collect data that is necessary for the provision of our tutoring services. This includes student's name, age, and educational needs, alongside parent/guardian contact details.</w:t>
      </w:r>
    </w:p>
    <w:p w:rsidR="00000000" w:rsidDel="00000000" w:rsidP="00000000" w:rsidRDefault="00000000" w:rsidRPr="00000000" w14:paraId="00000071">
      <w:pPr>
        <w:numPr>
          <w:ilvl w:val="0"/>
          <w:numId w:val="5"/>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Lawful Basis:</w:t>
      </w:r>
      <w:r w:rsidDel="00000000" w:rsidR="00000000" w:rsidRPr="00000000">
        <w:rPr>
          <w:color w:val="151516"/>
          <w:sz w:val="17"/>
          <w:szCs w:val="17"/>
          <w:rtl w:val="0"/>
        </w:rPr>
        <w:t xml:space="preserve"> Data is processed on the basis of contract (to provide tutoring) and legitimate interest (for safeguarding). Safeguarding records are stored separately and confidentially, accessible only by the DSL and Company Directors.</w:t>
      </w:r>
    </w:p>
    <w:p w:rsidR="00000000" w:rsidDel="00000000" w:rsidP="00000000" w:rsidRDefault="00000000" w:rsidRPr="00000000" w14:paraId="00000072">
      <w:pPr>
        <w:numPr>
          <w:ilvl w:val="0"/>
          <w:numId w:val="5"/>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Data Protection Principles:</w:t>
      </w:r>
      <w:r w:rsidDel="00000000" w:rsidR="00000000" w:rsidRPr="00000000">
        <w:rPr>
          <w:color w:val="151516"/>
          <w:sz w:val="17"/>
          <w:szCs w:val="17"/>
          <w:rtl w:val="0"/>
        </w:rPr>
        <w:t xml:space="preserve"> As required by UK GDPR, we will ensure that personal data is used fairly, lawfully, and transparently; used for specified, explicit purposes; and is adequate, relevant, and limited to what is necessary. It will be accurate, kept for no longer than is necessary, and handled securely.</w:t>
      </w:r>
      <w:r w:rsidDel="00000000" w:rsidR="00000000" w:rsidRPr="00000000">
        <w:rPr>
          <w:color w:val="45494c"/>
          <w:sz w:val="12"/>
          <w:szCs w:val="12"/>
          <w:vertAlign w:val="superscript"/>
          <w:rtl w:val="0"/>
        </w:rPr>
        <w:t xml:space="preserve">9</w:t>
      </w:r>
    </w:p>
    <w:p w:rsidR="00000000" w:rsidDel="00000000" w:rsidP="00000000" w:rsidRDefault="00000000" w:rsidRPr="00000000" w14:paraId="00000073">
      <w:pPr>
        <w:numPr>
          <w:ilvl w:val="0"/>
          <w:numId w:val="5"/>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Data Sharing:</w:t>
      </w:r>
      <w:r w:rsidDel="00000000" w:rsidR="00000000" w:rsidRPr="00000000">
        <w:rPr>
          <w:color w:val="151516"/>
          <w:sz w:val="17"/>
          <w:szCs w:val="17"/>
          <w:rtl w:val="0"/>
        </w:rPr>
        <w:t xml:space="preserve"> Personal data is not shared with third parties without explicit consent, unless there is a legal obligation or a serious safeguarding concern that requires us to do so in the child's best interests. Fears about sharing information will not stand in the way of the need to safeguard a child at risk of abuse or neglect.</w:t>
      </w:r>
      <w:r w:rsidDel="00000000" w:rsidR="00000000" w:rsidRPr="00000000">
        <w:rPr>
          <w:color w:val="45494c"/>
          <w:sz w:val="12"/>
          <w:szCs w:val="12"/>
          <w:vertAlign w:val="superscript"/>
          <w:rtl w:val="0"/>
        </w:rPr>
        <w:t xml:space="preserve">9</w:t>
      </w:r>
      <w:r w:rsidDel="00000000" w:rsidR="00000000" w:rsidRPr="00000000">
        <w:rPr>
          <w:color w:val="151516"/>
          <w:sz w:val="17"/>
          <w:szCs w:val="17"/>
          <w:rtl w:val="0"/>
        </w:rPr>
        <w:t xml:space="preserve"> All decisions to share safeguarding information are recorded.</w:t>
      </w:r>
    </w:p>
    <w:p w:rsidR="00000000" w:rsidDel="00000000" w:rsidP="00000000" w:rsidRDefault="00000000" w:rsidRPr="00000000" w14:paraId="00000074">
      <w:pPr>
        <w:numPr>
          <w:ilvl w:val="0"/>
          <w:numId w:val="5"/>
        </w:numPr>
        <w:spacing w:after="42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Data Retention:</w:t>
      </w:r>
      <w:r w:rsidDel="00000000" w:rsidR="00000000" w:rsidRPr="00000000">
        <w:rPr>
          <w:color w:val="151516"/>
          <w:sz w:val="17"/>
          <w:szCs w:val="17"/>
          <w:rtl w:val="0"/>
        </w:rPr>
        <w:t xml:space="preserve"> Personal data is retained only for as long as is necessary and in accordance with our Data Retention Policy. Safeguarding records are kept for a longer period as required by law.</w:t>
      </w:r>
    </w:p>
    <w:p w:rsidR="00000000" w:rsidDel="00000000" w:rsidP="00000000" w:rsidRDefault="00000000" w:rsidRPr="00000000" w14:paraId="00000075">
      <w:pPr>
        <w:spacing w:after="100" w:lineRule="auto"/>
        <w:rPr>
          <w:b w:val="1"/>
          <w:bCs w:val="1"/>
          <w:color w:val="151516"/>
          <w:sz w:val="27"/>
          <w:szCs w:val="27"/>
        </w:rPr>
      </w:pPr>
      <w:r w:rsidDel="00000000" w:rsidR="00000000" w:rsidRPr="00000000">
        <w:rPr>
          <w:b w:val="1"/>
          <w:bCs w:val="1"/>
          <w:color w:val="151516"/>
          <w:sz w:val="27"/>
          <w:szCs w:val="27"/>
          <w:rtl w:val="0"/>
        </w:rPr>
        <w:t xml:space="preserve">10.0 Training and Awareness</w:t>
      </w:r>
    </w:p>
    <w:p w:rsidR="00000000" w:rsidDel="00000000" w:rsidP="00000000" w:rsidRDefault="00000000" w:rsidRPr="00000000" w14:paraId="00000076">
      <w:pPr>
        <w:spacing w:after="100" w:lineRule="auto"/>
        <w:rPr>
          <w:color w:val="45494c"/>
          <w:sz w:val="12"/>
          <w:szCs w:val="12"/>
          <w:vertAlign w:val="superscript"/>
        </w:rPr>
      </w:pPr>
      <w:r w:rsidDel="00000000" w:rsidR="00000000" w:rsidRPr="00000000">
        <w:rPr>
          <w:color w:val="151516"/>
          <w:sz w:val="17"/>
          <w:szCs w:val="17"/>
          <w:rtl w:val="0"/>
        </w:rPr>
        <w:t xml:space="preserve">The policy is the blueprint, but training is the mechanism by which it is embedded into the organisation's operational DNA.</w:t>
      </w:r>
      <w:r w:rsidDel="00000000" w:rsidR="00000000" w:rsidRPr="00000000">
        <w:rPr>
          <w:color w:val="45494c"/>
          <w:sz w:val="12"/>
          <w:szCs w:val="12"/>
          <w:vertAlign w:val="superscript"/>
          <w:rtl w:val="0"/>
        </w:rPr>
        <w:t xml:space="preserve">14</w:t>
      </w:r>
    </w:p>
    <w:p w:rsidR="00000000" w:rsidDel="00000000" w:rsidP="00000000" w:rsidRDefault="00000000" w:rsidRPr="00000000" w14:paraId="00000077">
      <w:pPr>
        <w:numPr>
          <w:ilvl w:val="0"/>
          <w:numId w:val="9"/>
        </w:numPr>
        <w:spacing w:after="0" w:afterAutospacing="0" w:before="240" w:lineRule="auto"/>
        <w:ind w:left="720" w:hanging="360"/>
        <w:rPr>
          <w:color w:val="151516"/>
          <w:sz w:val="17"/>
          <w:szCs w:val="17"/>
        </w:rPr>
      </w:pPr>
      <w:r w:rsidDel="00000000" w:rsidR="00000000" w:rsidRPr="00000000">
        <w:rPr>
          <w:color w:val="151516"/>
          <w:sz w:val="17"/>
          <w:szCs w:val="17"/>
          <w:rtl w:val="0"/>
        </w:rPr>
        <w:t xml:space="preserve">The DSL and Deputy DSL undertake Level 3 child protection training and Prevent training (available at</w:t>
      </w:r>
      <w:hyperlink r:id="rId7">
        <w:r w:rsidDel="00000000" w:rsidR="00000000" w:rsidRPr="00000000">
          <w:rPr>
            <w:color w:val="151516"/>
            <w:sz w:val="17"/>
            <w:szCs w:val="17"/>
            <w:rtl w:val="0"/>
          </w:rPr>
          <w:t xml:space="preserve"> </w:t>
        </w:r>
      </w:hyperlink>
      <w:hyperlink r:id="rId8">
        <w:r w:rsidDel="00000000" w:rsidR="00000000" w:rsidRPr="00000000">
          <w:rPr>
            <w:color w:val="0d3ec5"/>
            <w:sz w:val="17"/>
            <w:szCs w:val="17"/>
            <w:u w:val="single"/>
            <w:rtl w:val="0"/>
          </w:rPr>
          <w:t xml:space="preserve">https://www.support-people-susceptible-to-radicalisation.service.gov.uk/portal</w:t>
        </w:r>
      </w:hyperlink>
      <w:r w:rsidDel="00000000" w:rsidR="00000000" w:rsidRPr="00000000">
        <w:rPr>
          <w:color w:val="151516"/>
          <w:sz w:val="17"/>
          <w:szCs w:val="17"/>
          <w:rtl w:val="0"/>
        </w:rPr>
        <w:t xml:space="preserve">) at least every two years.</w:t>
      </w:r>
    </w:p>
    <w:p w:rsidR="00000000" w:rsidDel="00000000" w:rsidP="00000000" w:rsidRDefault="00000000" w:rsidRPr="00000000" w14:paraId="00000078">
      <w:pPr>
        <w:numPr>
          <w:ilvl w:val="0"/>
          <w:numId w:val="9"/>
        </w:numPr>
        <w:spacing w:after="240" w:before="0" w:beforeAutospacing="0" w:lineRule="auto"/>
        <w:ind w:left="720" w:hanging="360"/>
        <w:rPr>
          <w:color w:val="151516"/>
          <w:sz w:val="17"/>
          <w:szCs w:val="17"/>
        </w:rPr>
      </w:pPr>
      <w:r w:rsidDel="00000000" w:rsidR="00000000" w:rsidRPr="00000000">
        <w:rPr>
          <w:color w:val="151516"/>
          <w:sz w:val="17"/>
          <w:szCs w:val="17"/>
          <w:rtl w:val="0"/>
        </w:rPr>
        <w:t xml:space="preserve">All staff and tutors receive training upon induction and at regular intervals. This training will be tailored to specific roles and will cover all forms of abuse, online risks (including AI exploitation) </w:t>
      </w:r>
      <w:r w:rsidDel="00000000" w:rsidR="00000000" w:rsidRPr="00000000">
        <w:rPr>
          <w:color w:val="45494c"/>
          <w:sz w:val="12"/>
          <w:szCs w:val="12"/>
          <w:vertAlign w:val="superscript"/>
          <w:rtl w:val="0"/>
        </w:rPr>
        <w:t xml:space="preserve">17</w:t>
      </w:r>
      <w:r w:rsidDel="00000000" w:rsidR="00000000" w:rsidRPr="00000000">
        <w:rPr>
          <w:color w:val="151516"/>
          <w:sz w:val="17"/>
          <w:szCs w:val="17"/>
          <w:rtl w:val="0"/>
        </w:rPr>
        <w:t xml:space="preserve">, the Prevent duty </w:t>
      </w:r>
      <w:r w:rsidDel="00000000" w:rsidR="00000000" w:rsidRPr="00000000">
        <w:rPr>
          <w:color w:val="45494c"/>
          <w:sz w:val="12"/>
          <w:szCs w:val="12"/>
          <w:vertAlign w:val="superscript"/>
          <w:rtl w:val="0"/>
        </w:rPr>
        <w:t xml:space="preserve">8</w:t>
      </w:r>
      <w:r w:rsidDel="00000000" w:rsidR="00000000" w:rsidRPr="00000000">
        <w:rPr>
          <w:color w:val="151516"/>
          <w:sz w:val="17"/>
          <w:szCs w:val="17"/>
          <w:rtl w:val="0"/>
        </w:rPr>
        <w:t xml:space="preserve">, and the specific reporting procedures outlined in this policy.</w:t>
      </w:r>
      <w:r w:rsidDel="00000000" w:rsidR="00000000" w:rsidRPr="00000000">
        <w:rPr>
          <w:rtl w:val="0"/>
        </w:rPr>
      </w:r>
    </w:p>
    <w:p w:rsidR="00000000" w:rsidDel="00000000" w:rsidP="00000000" w:rsidRDefault="00000000" w:rsidRPr="00000000" w14:paraId="00000079">
      <w:pPr>
        <w:spacing w:after="100" w:lineRule="auto"/>
        <w:rPr>
          <w:b w:val="1"/>
          <w:bCs w:val="1"/>
          <w:color w:val="151516"/>
          <w:sz w:val="27"/>
          <w:szCs w:val="27"/>
        </w:rPr>
      </w:pPr>
      <w:r w:rsidDel="00000000" w:rsidR="00000000" w:rsidRPr="00000000">
        <w:rPr>
          <w:b w:val="1"/>
          <w:bCs w:val="1"/>
          <w:color w:val="151516"/>
          <w:sz w:val="27"/>
          <w:szCs w:val="27"/>
          <w:rtl w:val="0"/>
        </w:rPr>
        <w:t xml:space="preserve">11.0 Policy Review</w:t>
      </w:r>
    </w:p>
    <w:p w:rsidR="00000000" w:rsidDel="00000000" w:rsidP="00000000" w:rsidRDefault="00000000" w:rsidRPr="00000000" w14:paraId="0000007A">
      <w:pPr>
        <w:spacing w:after="180" w:lineRule="auto"/>
        <w:rPr>
          <w:color w:val="151516"/>
          <w:sz w:val="17"/>
          <w:szCs w:val="17"/>
        </w:rPr>
      </w:pPr>
      <w:r w:rsidDel="00000000" w:rsidR="00000000" w:rsidRPr="00000000">
        <w:rPr>
          <w:color w:val="151516"/>
          <w:sz w:val="17"/>
          <w:szCs w:val="17"/>
          <w:rtl w:val="0"/>
        </w:rPr>
        <w:t xml:space="preserve">This policy and its associated procedures will be reviewed and updated annually, or earlier if there are changes in legislation or guidance, such as the Keeping Children Safe in Education (2025) guidance.</w:t>
      </w:r>
    </w:p>
    <w:p w:rsidR="00000000" w:rsidDel="00000000" w:rsidP="00000000" w:rsidRDefault="00000000" w:rsidRPr="00000000" w14:paraId="0000007B">
      <w:pPr>
        <w:spacing w:after="100" w:lineRule="auto"/>
        <w:rPr>
          <w:b w:val="1"/>
          <w:bCs w:val="1"/>
          <w:color w:val="151516"/>
          <w:sz w:val="27"/>
          <w:szCs w:val="27"/>
        </w:rPr>
      </w:pPr>
      <w:r w:rsidDel="00000000" w:rsidR="00000000" w:rsidRPr="00000000">
        <w:rPr>
          <w:b w:val="1"/>
          <w:bCs w:val="1"/>
          <w:color w:val="151516"/>
          <w:sz w:val="27"/>
          <w:szCs w:val="27"/>
          <w:rtl w:val="0"/>
        </w:rPr>
        <w:t xml:space="preserve">Appendices</w:t>
      </w:r>
    </w:p>
    <w:p w:rsidR="00000000" w:rsidDel="00000000" w:rsidP="00000000" w:rsidRDefault="00000000" w:rsidRPr="00000000" w14:paraId="0000007C">
      <w:pPr>
        <w:spacing w:after="100" w:lineRule="auto"/>
        <w:rPr>
          <w:b w:val="1"/>
          <w:bCs w:val="1"/>
          <w:color w:val="151516"/>
          <w:sz w:val="21"/>
          <w:szCs w:val="21"/>
        </w:rPr>
      </w:pPr>
      <w:r w:rsidDel="00000000" w:rsidR="00000000" w:rsidRPr="00000000">
        <w:rPr>
          <w:b w:val="1"/>
          <w:bCs w:val="1"/>
          <w:color w:val="151516"/>
          <w:sz w:val="21"/>
          <w:szCs w:val="21"/>
          <w:rtl w:val="0"/>
        </w:rPr>
        <w:t xml:space="preserve">Appendix A: Tutor Procedure for Reporting a Safeguarding Concern</w:t>
      </w:r>
    </w:p>
    <w:p w:rsidR="00000000" w:rsidDel="00000000" w:rsidP="00000000" w:rsidRDefault="00000000" w:rsidRPr="00000000" w14:paraId="0000007D">
      <w:pPr>
        <w:spacing w:after="100" w:lineRule="auto"/>
        <w:rPr>
          <w:color w:val="151516"/>
          <w:sz w:val="17"/>
          <w:szCs w:val="17"/>
        </w:rPr>
      </w:pPr>
      <w:r w:rsidDel="00000000" w:rsidR="00000000" w:rsidRPr="00000000">
        <w:rPr>
          <w:color w:val="151516"/>
          <w:sz w:val="17"/>
          <w:szCs w:val="17"/>
          <w:rtl w:val="0"/>
        </w:rPr>
        <w:t xml:space="preserve">A tutor must immediately report any concern they have about a child's welfare to the DSL.</w:t>
      </w:r>
    </w:p>
    <w:p w:rsidR="00000000" w:rsidDel="00000000" w:rsidP="00000000" w:rsidRDefault="00000000" w:rsidRPr="00000000" w14:paraId="0000007E">
      <w:pPr>
        <w:numPr>
          <w:ilvl w:val="0"/>
          <w:numId w:val="18"/>
        </w:numPr>
        <w:spacing w:after="0" w:afterAutospacing="0" w:before="240" w:lineRule="auto"/>
        <w:ind w:left="720" w:hanging="360"/>
        <w:rPr>
          <w:color w:val="151516"/>
          <w:sz w:val="17"/>
          <w:szCs w:val="17"/>
        </w:rPr>
      </w:pPr>
      <w:r w:rsidDel="00000000" w:rsidR="00000000" w:rsidRPr="00000000">
        <w:rPr>
          <w:b w:val="1"/>
          <w:bCs w:val="1"/>
          <w:color w:val="151516"/>
          <w:sz w:val="17"/>
          <w:szCs w:val="17"/>
          <w:rtl w:val="0"/>
        </w:rPr>
        <w:t xml:space="preserve">Listen and Take Notes</w:t>
      </w:r>
    </w:p>
    <w:p w:rsidR="00000000" w:rsidDel="00000000" w:rsidP="00000000" w:rsidRDefault="00000000" w:rsidRPr="00000000" w14:paraId="0000007F">
      <w:pPr>
        <w:numPr>
          <w:ilvl w:val="1"/>
          <w:numId w:val="18"/>
        </w:numPr>
        <w:spacing w:after="0" w:afterAutospacing="0" w:before="0" w:beforeAutospacing="0" w:lineRule="auto"/>
        <w:ind w:left="1440" w:hanging="360"/>
        <w:rPr>
          <w:color w:val="151516"/>
          <w:sz w:val="17"/>
          <w:szCs w:val="17"/>
        </w:rPr>
      </w:pPr>
      <w:r w:rsidDel="00000000" w:rsidR="00000000" w:rsidRPr="00000000">
        <w:rPr>
          <w:color w:val="151516"/>
          <w:sz w:val="17"/>
          <w:szCs w:val="17"/>
          <w:rtl w:val="0"/>
        </w:rPr>
        <w:t xml:space="preserve">Listen calmly without shock.</w:t>
      </w:r>
    </w:p>
    <w:p w:rsidR="00000000" w:rsidDel="00000000" w:rsidP="00000000" w:rsidRDefault="00000000" w:rsidRPr="00000000" w14:paraId="00000080">
      <w:pPr>
        <w:numPr>
          <w:ilvl w:val="1"/>
          <w:numId w:val="18"/>
        </w:numPr>
        <w:spacing w:after="0" w:afterAutospacing="0" w:before="0" w:beforeAutospacing="0" w:lineRule="auto"/>
        <w:ind w:left="1440" w:hanging="360"/>
        <w:rPr>
          <w:color w:val="151516"/>
          <w:sz w:val="17"/>
          <w:szCs w:val="17"/>
        </w:rPr>
      </w:pPr>
      <w:r w:rsidDel="00000000" w:rsidR="00000000" w:rsidRPr="00000000">
        <w:rPr>
          <w:color w:val="151516"/>
          <w:sz w:val="17"/>
          <w:szCs w:val="17"/>
          <w:rtl w:val="0"/>
        </w:rPr>
        <w:t xml:space="preserve">Do not ask leading questions.</w:t>
      </w:r>
    </w:p>
    <w:p w:rsidR="00000000" w:rsidDel="00000000" w:rsidP="00000000" w:rsidRDefault="00000000" w:rsidRPr="00000000" w14:paraId="00000081">
      <w:pPr>
        <w:numPr>
          <w:ilvl w:val="1"/>
          <w:numId w:val="18"/>
        </w:numPr>
        <w:spacing w:after="0" w:afterAutospacing="0" w:before="0" w:beforeAutospacing="0" w:lineRule="auto"/>
        <w:ind w:left="1440" w:hanging="360"/>
        <w:rPr>
          <w:color w:val="151516"/>
          <w:sz w:val="17"/>
          <w:szCs w:val="17"/>
        </w:rPr>
      </w:pPr>
      <w:r w:rsidDel="00000000" w:rsidR="00000000" w:rsidRPr="00000000">
        <w:rPr>
          <w:color w:val="151516"/>
          <w:sz w:val="17"/>
          <w:szCs w:val="17"/>
          <w:rtl w:val="0"/>
        </w:rPr>
        <w:t xml:space="preserve">Do not promise confidentiality.</w:t>
      </w:r>
    </w:p>
    <w:p w:rsidR="00000000" w:rsidDel="00000000" w:rsidP="00000000" w:rsidRDefault="00000000" w:rsidRPr="00000000" w14:paraId="00000082">
      <w:pPr>
        <w:numPr>
          <w:ilvl w:val="1"/>
          <w:numId w:val="18"/>
        </w:numPr>
        <w:spacing w:after="340" w:before="0" w:beforeAutospacing="0" w:lineRule="auto"/>
        <w:ind w:left="1440" w:hanging="360"/>
        <w:rPr>
          <w:color w:val="151516"/>
          <w:sz w:val="17"/>
          <w:szCs w:val="17"/>
        </w:rPr>
      </w:pPr>
      <w:r w:rsidDel="00000000" w:rsidR="00000000" w:rsidRPr="00000000">
        <w:rPr>
          <w:color w:val="151516"/>
          <w:sz w:val="17"/>
          <w:szCs w:val="17"/>
          <w:rtl w:val="0"/>
        </w:rPr>
        <w:t xml:space="preserve">Record everything accurately, using the child's own words.</w:t>
      </w:r>
    </w:p>
    <w:p w:rsidR="00000000" w:rsidDel="00000000" w:rsidP="00000000" w:rsidRDefault="00000000" w:rsidRPr="00000000" w14:paraId="00000083">
      <w:pPr>
        <w:ind w:left="360" w:firstLine="0"/>
        <w:rPr>
          <w:color w:val="151516"/>
          <w:sz w:val="17"/>
          <w:szCs w:val="17"/>
        </w:rPr>
      </w:pPr>
      <w:r w:rsidDel="00000000" w:rsidR="00000000" w:rsidRPr="00000000">
        <w:rPr>
          <w:rFonts w:ascii="Arial Unicode MS" w:cs="Arial Unicode MS" w:eastAsia="Arial Unicode MS" w:hAnsi="Arial Unicode MS"/>
          <w:color w:val="151516"/>
          <w:sz w:val="17"/>
          <w:szCs w:val="17"/>
          <w:rtl w:val="0"/>
        </w:rPr>
        <w:t xml:space="preserve">↓</w:t>
      </w:r>
    </w:p>
    <w:p w:rsidR="00000000" w:rsidDel="00000000" w:rsidP="00000000" w:rsidRDefault="00000000" w:rsidRPr="00000000" w14:paraId="00000084">
      <w:pPr>
        <w:numPr>
          <w:ilvl w:val="0"/>
          <w:numId w:val="20"/>
        </w:numPr>
        <w:spacing w:after="0" w:afterAutospacing="0" w:before="240" w:lineRule="auto"/>
        <w:ind w:left="720" w:hanging="360"/>
        <w:rPr>
          <w:color w:val="151516"/>
          <w:sz w:val="17"/>
          <w:szCs w:val="17"/>
        </w:rPr>
      </w:pPr>
      <w:r w:rsidDel="00000000" w:rsidR="00000000" w:rsidRPr="00000000">
        <w:rPr>
          <w:b w:val="1"/>
          <w:bCs w:val="1"/>
          <w:color w:val="151516"/>
          <w:sz w:val="17"/>
          <w:szCs w:val="17"/>
          <w:rtl w:val="0"/>
        </w:rPr>
        <w:t xml:space="preserve">Contact the DSL</w:t>
      </w:r>
    </w:p>
    <w:p w:rsidR="00000000" w:rsidDel="00000000" w:rsidP="00000000" w:rsidRDefault="00000000" w:rsidRPr="00000000" w14:paraId="00000085">
      <w:pPr>
        <w:numPr>
          <w:ilvl w:val="1"/>
          <w:numId w:val="15"/>
        </w:numPr>
        <w:spacing w:after="0" w:afterAutospacing="0" w:before="0" w:beforeAutospacing="0" w:lineRule="auto"/>
        <w:ind w:left="1440" w:hanging="360"/>
        <w:rPr>
          <w:color w:val="151516"/>
          <w:sz w:val="17"/>
          <w:szCs w:val="17"/>
        </w:rPr>
      </w:pPr>
      <w:r w:rsidDel="00000000" w:rsidR="00000000" w:rsidRPr="00000000">
        <w:rPr>
          <w:color w:val="151516"/>
          <w:sz w:val="17"/>
          <w:szCs w:val="17"/>
          <w:rtl w:val="0"/>
        </w:rPr>
        <w:t xml:space="preserve">Phone the DSL on </w:t>
      </w:r>
      <w:r w:rsidDel="00000000" w:rsidR="00000000" w:rsidRPr="00000000">
        <w:rPr>
          <w:b w:val="1"/>
          <w:bCs w:val="1"/>
          <w:color w:val="151516"/>
          <w:sz w:val="17"/>
          <w:szCs w:val="17"/>
          <w:rtl w:val="0"/>
        </w:rPr>
        <w:t xml:space="preserve">07740354217</w:t>
      </w:r>
      <w:r w:rsidDel="00000000" w:rsidR="00000000" w:rsidRPr="00000000">
        <w:rPr>
          <w:color w:val="151516"/>
          <w:sz w:val="17"/>
          <w:szCs w:val="17"/>
          <w:rtl w:val="0"/>
        </w:rPr>
        <w:t xml:space="preserve"> or email them at </w:t>
      </w:r>
      <w:r w:rsidDel="00000000" w:rsidR="00000000" w:rsidRPr="00000000">
        <w:rPr>
          <w:b w:val="1"/>
          <w:bCs w:val="1"/>
          <w:color w:val="151516"/>
          <w:sz w:val="17"/>
          <w:szCs w:val="17"/>
          <w:rtl w:val="0"/>
        </w:rPr>
        <w:t xml:space="preserve">admin@birchwood-ed.co.uk</w:t>
      </w:r>
      <w:r w:rsidDel="00000000" w:rsidR="00000000" w:rsidRPr="00000000">
        <w:rPr>
          <w:color w:val="151516"/>
          <w:sz w:val="17"/>
          <w:szCs w:val="17"/>
          <w:rtl w:val="0"/>
        </w:rPr>
        <w:t xml:space="preserve">.</w:t>
      </w:r>
    </w:p>
    <w:p w:rsidR="00000000" w:rsidDel="00000000" w:rsidP="00000000" w:rsidRDefault="00000000" w:rsidRPr="00000000" w14:paraId="00000086">
      <w:pPr>
        <w:numPr>
          <w:ilvl w:val="1"/>
          <w:numId w:val="15"/>
        </w:numPr>
        <w:spacing w:after="0" w:afterAutospacing="0" w:before="0" w:beforeAutospacing="0" w:lineRule="auto"/>
        <w:ind w:left="1440" w:hanging="360"/>
        <w:rPr>
          <w:color w:val="151516"/>
          <w:sz w:val="17"/>
          <w:szCs w:val="17"/>
        </w:rPr>
      </w:pPr>
      <w:r w:rsidDel="00000000" w:rsidR="00000000" w:rsidRPr="00000000">
        <w:rPr>
          <w:b w:val="1"/>
          <w:bCs w:val="1"/>
          <w:color w:val="151516"/>
          <w:sz w:val="17"/>
          <w:szCs w:val="17"/>
          <w:rtl w:val="0"/>
        </w:rPr>
        <w:t xml:space="preserve">If DSL is unavailable, call the DDSL on 07730587462.</w:t>
      </w:r>
    </w:p>
    <w:p w:rsidR="00000000" w:rsidDel="00000000" w:rsidP="00000000" w:rsidRDefault="00000000" w:rsidRPr="00000000" w14:paraId="00000087">
      <w:pPr>
        <w:numPr>
          <w:ilvl w:val="1"/>
          <w:numId w:val="15"/>
        </w:numPr>
        <w:spacing w:after="0" w:afterAutospacing="0" w:before="0" w:beforeAutospacing="0" w:lineRule="auto"/>
        <w:ind w:left="1440" w:hanging="360"/>
        <w:rPr>
          <w:color w:val="151516"/>
          <w:sz w:val="17"/>
          <w:szCs w:val="17"/>
        </w:rPr>
      </w:pPr>
      <w:r w:rsidDel="00000000" w:rsidR="00000000" w:rsidRPr="00000000">
        <w:rPr>
          <w:color w:val="151516"/>
          <w:sz w:val="17"/>
          <w:szCs w:val="17"/>
          <w:rtl w:val="0"/>
        </w:rPr>
        <w:t xml:space="preserve">Report the concern immediately and no later than the end of the day.</w:t>
      </w:r>
    </w:p>
    <w:p w:rsidR="00000000" w:rsidDel="00000000" w:rsidP="00000000" w:rsidRDefault="00000000" w:rsidRPr="00000000" w14:paraId="00000088">
      <w:pPr>
        <w:numPr>
          <w:ilvl w:val="1"/>
          <w:numId w:val="15"/>
        </w:numPr>
        <w:spacing w:after="340" w:before="0" w:beforeAutospacing="0" w:lineRule="auto"/>
        <w:ind w:left="1440" w:hanging="360"/>
        <w:rPr>
          <w:color w:val="151516"/>
          <w:sz w:val="17"/>
          <w:szCs w:val="17"/>
        </w:rPr>
      </w:pPr>
      <w:r w:rsidDel="00000000" w:rsidR="00000000" w:rsidRPr="00000000">
        <w:rPr>
          <w:color w:val="151516"/>
          <w:sz w:val="17"/>
          <w:szCs w:val="17"/>
          <w:rtl w:val="0"/>
        </w:rPr>
        <w:t xml:space="preserve">Share the notes you have taken.</w:t>
      </w:r>
    </w:p>
    <w:p w:rsidR="00000000" w:rsidDel="00000000" w:rsidP="00000000" w:rsidRDefault="00000000" w:rsidRPr="00000000" w14:paraId="00000089">
      <w:pPr>
        <w:ind w:left="360" w:firstLine="0"/>
        <w:rPr>
          <w:color w:val="151516"/>
          <w:sz w:val="17"/>
          <w:szCs w:val="17"/>
        </w:rPr>
      </w:pPr>
      <w:r w:rsidDel="00000000" w:rsidR="00000000" w:rsidRPr="00000000">
        <w:rPr>
          <w:rFonts w:ascii="Arial Unicode MS" w:cs="Arial Unicode MS" w:eastAsia="Arial Unicode MS" w:hAnsi="Arial Unicode MS"/>
          <w:color w:val="151516"/>
          <w:sz w:val="17"/>
          <w:szCs w:val="17"/>
          <w:rtl w:val="0"/>
        </w:rPr>
        <w:t xml:space="preserve">↓</w:t>
      </w:r>
    </w:p>
    <w:p w:rsidR="00000000" w:rsidDel="00000000" w:rsidP="00000000" w:rsidRDefault="00000000" w:rsidRPr="00000000" w14:paraId="0000008A">
      <w:pPr>
        <w:numPr>
          <w:ilvl w:val="0"/>
          <w:numId w:val="7"/>
        </w:numPr>
        <w:spacing w:after="0" w:afterAutospacing="0" w:before="240" w:lineRule="auto"/>
        <w:ind w:left="720" w:hanging="360"/>
        <w:rPr>
          <w:color w:val="151516"/>
          <w:sz w:val="17"/>
          <w:szCs w:val="17"/>
        </w:rPr>
      </w:pPr>
      <w:r w:rsidDel="00000000" w:rsidR="00000000" w:rsidRPr="00000000">
        <w:rPr>
          <w:b w:val="1"/>
          <w:bCs w:val="1"/>
          <w:color w:val="151516"/>
          <w:sz w:val="17"/>
          <w:szCs w:val="17"/>
          <w:rtl w:val="0"/>
        </w:rPr>
        <w:t xml:space="preserve">DSL Action</w:t>
      </w:r>
    </w:p>
    <w:p w:rsidR="00000000" w:rsidDel="00000000" w:rsidP="00000000" w:rsidRDefault="00000000" w:rsidRPr="00000000" w14:paraId="0000008B">
      <w:pPr>
        <w:numPr>
          <w:ilvl w:val="1"/>
          <w:numId w:val="8"/>
        </w:numPr>
        <w:spacing w:after="0" w:afterAutospacing="0" w:before="0" w:beforeAutospacing="0" w:lineRule="auto"/>
        <w:ind w:left="1440" w:hanging="360"/>
        <w:rPr>
          <w:color w:val="151516"/>
          <w:sz w:val="17"/>
          <w:szCs w:val="17"/>
        </w:rPr>
      </w:pPr>
      <w:r w:rsidDel="00000000" w:rsidR="00000000" w:rsidRPr="00000000">
        <w:rPr>
          <w:color w:val="151516"/>
          <w:sz w:val="17"/>
          <w:szCs w:val="17"/>
          <w:rtl w:val="0"/>
        </w:rPr>
        <w:t xml:space="preserve">The DSL logs the concern.</w:t>
      </w:r>
    </w:p>
    <w:p w:rsidR="00000000" w:rsidDel="00000000" w:rsidP="00000000" w:rsidRDefault="00000000" w:rsidRPr="00000000" w14:paraId="0000008C">
      <w:pPr>
        <w:numPr>
          <w:ilvl w:val="1"/>
          <w:numId w:val="8"/>
        </w:numPr>
        <w:spacing w:after="0" w:afterAutospacing="0" w:before="0" w:beforeAutospacing="0" w:lineRule="auto"/>
        <w:ind w:left="1440" w:hanging="360"/>
        <w:rPr>
          <w:color w:val="151516"/>
          <w:sz w:val="17"/>
          <w:szCs w:val="17"/>
        </w:rPr>
      </w:pPr>
      <w:r w:rsidDel="00000000" w:rsidR="00000000" w:rsidRPr="00000000">
        <w:rPr>
          <w:color w:val="151516"/>
          <w:sz w:val="17"/>
          <w:szCs w:val="17"/>
          <w:rtl w:val="0"/>
        </w:rPr>
        <w:t xml:space="preserve">The DSL decides on the appropriate action, which may include:</w:t>
      </w:r>
    </w:p>
    <w:p w:rsidR="00000000" w:rsidDel="00000000" w:rsidP="00000000" w:rsidRDefault="00000000" w:rsidRPr="00000000" w14:paraId="0000008D">
      <w:pPr>
        <w:numPr>
          <w:ilvl w:val="2"/>
          <w:numId w:val="8"/>
        </w:numPr>
        <w:spacing w:after="340" w:before="0" w:beforeAutospacing="0" w:lineRule="auto"/>
        <w:ind w:left="2160" w:hanging="360"/>
        <w:rPr>
          <w:color w:val="151516"/>
          <w:sz w:val="17"/>
          <w:szCs w:val="17"/>
        </w:rPr>
      </w:pPr>
      <w:r w:rsidDel="00000000" w:rsidR="00000000" w:rsidRPr="00000000">
        <w:rPr>
          <w:color w:val="151516"/>
          <w:sz w:val="17"/>
          <w:szCs w:val="17"/>
          <w:rtl w:val="0"/>
        </w:rPr>
        <w:t xml:space="preserve">Making a referral to the local authority children's services or the police.</w:t>
      </w:r>
    </w:p>
    <w:p w:rsidR="00000000" w:rsidDel="00000000" w:rsidP="00000000" w:rsidRDefault="00000000" w:rsidRPr="00000000" w14:paraId="0000008E">
      <w:pPr>
        <w:ind w:left="360" w:firstLine="0"/>
        <w:rPr>
          <w:color w:val="151516"/>
          <w:sz w:val="17"/>
          <w:szCs w:val="17"/>
        </w:rPr>
      </w:pPr>
      <w:r w:rsidDel="00000000" w:rsidR="00000000" w:rsidRPr="00000000">
        <w:rPr>
          <w:rFonts w:ascii="Arial Unicode MS" w:cs="Arial Unicode MS" w:eastAsia="Arial Unicode MS" w:hAnsi="Arial Unicode MS"/>
          <w:color w:val="151516"/>
          <w:sz w:val="17"/>
          <w:szCs w:val="17"/>
          <w:rtl w:val="0"/>
        </w:rPr>
        <w:t xml:space="preserve">↓</w:t>
      </w:r>
    </w:p>
    <w:p w:rsidR="00000000" w:rsidDel="00000000" w:rsidP="00000000" w:rsidRDefault="00000000" w:rsidRPr="00000000" w14:paraId="0000008F">
      <w:pPr>
        <w:numPr>
          <w:ilvl w:val="0"/>
          <w:numId w:val="24"/>
        </w:numPr>
        <w:spacing w:after="0" w:afterAutospacing="0" w:before="240" w:lineRule="auto"/>
        <w:ind w:left="720" w:hanging="360"/>
        <w:rPr>
          <w:color w:val="151516"/>
          <w:sz w:val="17"/>
          <w:szCs w:val="17"/>
        </w:rPr>
      </w:pPr>
      <w:r w:rsidDel="00000000" w:rsidR="00000000" w:rsidRPr="00000000">
        <w:rPr>
          <w:b w:val="1"/>
          <w:bCs w:val="1"/>
          <w:color w:val="151516"/>
          <w:sz w:val="17"/>
          <w:szCs w:val="17"/>
          <w:rtl w:val="0"/>
        </w:rPr>
        <w:t xml:space="preserve">External Agency Contact</w:t>
      </w:r>
    </w:p>
    <w:p w:rsidR="00000000" w:rsidDel="00000000" w:rsidP="00000000" w:rsidRDefault="00000000" w:rsidRPr="00000000" w14:paraId="00000090">
      <w:pPr>
        <w:numPr>
          <w:ilvl w:val="1"/>
          <w:numId w:val="17"/>
        </w:numPr>
        <w:spacing w:after="420" w:before="0" w:beforeAutospacing="0" w:lineRule="auto"/>
        <w:ind w:left="1440" w:hanging="360"/>
        <w:rPr>
          <w:color w:val="151516"/>
          <w:sz w:val="17"/>
          <w:szCs w:val="17"/>
        </w:rPr>
      </w:pPr>
      <w:r w:rsidDel="00000000" w:rsidR="00000000" w:rsidRPr="00000000">
        <w:rPr>
          <w:color w:val="151516"/>
          <w:sz w:val="17"/>
          <w:szCs w:val="17"/>
          <w:rtl w:val="0"/>
        </w:rPr>
        <w:t xml:space="preserve">The DSL or DDSL will make the appropriate contact with external agencies.</w:t>
      </w:r>
    </w:p>
    <w:p w:rsidR="00000000" w:rsidDel="00000000" w:rsidP="00000000" w:rsidRDefault="00000000" w:rsidRPr="00000000" w14:paraId="00000091">
      <w:pPr>
        <w:spacing w:after="100" w:lineRule="auto"/>
        <w:rPr>
          <w:b w:val="1"/>
          <w:bCs w:val="1"/>
          <w:color w:val="151516"/>
          <w:sz w:val="21"/>
          <w:szCs w:val="21"/>
        </w:rPr>
      </w:pPr>
      <w:r w:rsidDel="00000000" w:rsidR="00000000" w:rsidRPr="00000000">
        <w:rPr>
          <w:b w:val="1"/>
          <w:bCs w:val="1"/>
          <w:color w:val="151516"/>
          <w:sz w:val="21"/>
          <w:szCs w:val="21"/>
          <w:rtl w:val="0"/>
        </w:rPr>
        <w:t xml:space="preserve">Appendix B: Safeguarding Concern Reporting Form</w:t>
      </w:r>
    </w:p>
    <w:tbl>
      <w:tblPr>
        <w:tblStyle w:val="Table1"/>
        <w:tblW w:w="7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3510"/>
        <w:tblGridChange w:id="0">
          <w:tblGrid>
            <w:gridCol w:w="3510"/>
            <w:gridCol w:w="3510"/>
          </w:tblGrid>
        </w:tblGridChange>
      </w:tblGrid>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92">
            <w:pPr>
              <w:spacing w:after="100" w:lineRule="auto"/>
              <w:rPr>
                <w:b w:val="1"/>
                <w:bCs w:val="1"/>
                <w:color w:val="151516"/>
                <w:sz w:val="17"/>
                <w:szCs w:val="17"/>
              </w:rPr>
            </w:pPr>
            <w:r w:rsidDel="00000000" w:rsidR="00000000" w:rsidRPr="00000000">
              <w:rPr>
                <w:b w:val="1"/>
                <w:bCs w:val="1"/>
                <w:color w:val="151516"/>
                <w:sz w:val="17"/>
                <w:szCs w:val="17"/>
                <w:rtl w:val="0"/>
              </w:rPr>
              <w:t xml:space="preserve">Tutor Details</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93">
            <w:pPr>
              <w:ind w:left="720" w:hanging="36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94">
            <w:pPr>
              <w:spacing w:after="100" w:lineRule="auto"/>
              <w:rPr>
                <w:color w:val="151516"/>
                <w:sz w:val="17"/>
                <w:szCs w:val="17"/>
              </w:rPr>
            </w:pPr>
            <w:r w:rsidDel="00000000" w:rsidR="00000000" w:rsidRPr="00000000">
              <w:rPr>
                <w:color w:val="151516"/>
                <w:sz w:val="17"/>
                <w:szCs w:val="17"/>
                <w:rtl w:val="0"/>
              </w:rPr>
              <w:t xml:space="preserve">Tutor Name</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95">
            <w:pPr>
              <w:ind w:left="720" w:hanging="36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96">
            <w:pPr>
              <w:spacing w:after="100" w:lineRule="auto"/>
              <w:rPr>
                <w:color w:val="151516"/>
                <w:sz w:val="17"/>
                <w:szCs w:val="17"/>
              </w:rPr>
            </w:pPr>
            <w:r w:rsidDel="00000000" w:rsidR="00000000" w:rsidRPr="00000000">
              <w:rPr>
                <w:color w:val="151516"/>
                <w:sz w:val="17"/>
                <w:szCs w:val="17"/>
                <w:rtl w:val="0"/>
              </w:rPr>
              <w:t xml:space="preserve">Date of Report</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97">
            <w:pPr>
              <w:ind w:left="720" w:hanging="36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98">
            <w:pPr>
              <w:spacing w:after="100" w:lineRule="auto"/>
              <w:rPr>
                <w:color w:val="151516"/>
                <w:sz w:val="17"/>
                <w:szCs w:val="17"/>
              </w:rPr>
            </w:pPr>
            <w:r w:rsidDel="00000000" w:rsidR="00000000" w:rsidRPr="00000000">
              <w:rPr>
                <w:color w:val="151516"/>
                <w:sz w:val="17"/>
                <w:szCs w:val="17"/>
                <w:rtl w:val="0"/>
              </w:rPr>
              <w:t xml:space="preserve">Contact Number</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99">
            <w:pPr>
              <w:ind w:left="720" w:hanging="360"/>
              <w:rPr/>
            </w:pPr>
            <w:r w:rsidDel="00000000" w:rsidR="00000000" w:rsidRPr="00000000">
              <w:rPr>
                <w:rtl w:val="0"/>
              </w:rPr>
            </w:r>
          </w:p>
        </w:tc>
      </w:tr>
    </w:tbl>
    <w:p w:rsidR="00000000" w:rsidDel="00000000" w:rsidP="00000000" w:rsidRDefault="00000000" w:rsidRPr="00000000" w14:paraId="0000009A">
      <w:pPr>
        <w:ind w:left="720" w:hanging="360"/>
        <w:rPr/>
      </w:pPr>
      <w:r w:rsidDel="00000000" w:rsidR="00000000" w:rsidRPr="00000000">
        <w:rPr>
          <w:rtl w:val="0"/>
        </w:rPr>
      </w:r>
    </w:p>
    <w:tbl>
      <w:tblPr>
        <w:tblStyle w:val="Table2"/>
        <w:tblW w:w="7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3510"/>
        <w:tblGridChange w:id="0">
          <w:tblGrid>
            <w:gridCol w:w="3510"/>
            <w:gridCol w:w="3510"/>
          </w:tblGrid>
        </w:tblGridChange>
      </w:tblGrid>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9B">
            <w:pPr>
              <w:spacing w:after="100" w:lineRule="auto"/>
              <w:rPr>
                <w:b w:val="1"/>
                <w:bCs w:val="1"/>
                <w:color w:val="151516"/>
                <w:sz w:val="17"/>
                <w:szCs w:val="17"/>
              </w:rPr>
            </w:pPr>
            <w:r w:rsidDel="00000000" w:rsidR="00000000" w:rsidRPr="00000000">
              <w:rPr>
                <w:b w:val="1"/>
                <w:bCs w:val="1"/>
                <w:color w:val="151516"/>
                <w:sz w:val="17"/>
                <w:szCs w:val="17"/>
                <w:rtl w:val="0"/>
              </w:rPr>
              <w:t xml:space="preserve">Student Details</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9C">
            <w:pPr>
              <w:ind w:left="720" w:hanging="36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9D">
            <w:pPr>
              <w:spacing w:after="100" w:lineRule="auto"/>
              <w:rPr>
                <w:color w:val="151516"/>
                <w:sz w:val="17"/>
                <w:szCs w:val="17"/>
              </w:rPr>
            </w:pPr>
            <w:r w:rsidDel="00000000" w:rsidR="00000000" w:rsidRPr="00000000">
              <w:rPr>
                <w:color w:val="151516"/>
                <w:sz w:val="17"/>
                <w:szCs w:val="17"/>
                <w:rtl w:val="0"/>
              </w:rPr>
              <w:t xml:space="preserve">Student Name</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9E">
            <w:pPr>
              <w:ind w:left="720" w:hanging="36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9F">
            <w:pPr>
              <w:spacing w:after="100" w:lineRule="auto"/>
              <w:rPr>
                <w:color w:val="151516"/>
                <w:sz w:val="17"/>
                <w:szCs w:val="17"/>
              </w:rPr>
            </w:pPr>
            <w:r w:rsidDel="00000000" w:rsidR="00000000" w:rsidRPr="00000000">
              <w:rPr>
                <w:color w:val="151516"/>
                <w:sz w:val="17"/>
                <w:szCs w:val="17"/>
                <w:rtl w:val="0"/>
              </w:rPr>
              <w:t xml:space="preserve">Date of Birth</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0">
            <w:pPr>
              <w:ind w:left="720" w:hanging="36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1">
            <w:pPr>
              <w:spacing w:after="100" w:lineRule="auto"/>
              <w:rPr>
                <w:color w:val="151516"/>
                <w:sz w:val="17"/>
                <w:szCs w:val="17"/>
              </w:rPr>
            </w:pPr>
            <w:r w:rsidDel="00000000" w:rsidR="00000000" w:rsidRPr="00000000">
              <w:rPr>
                <w:color w:val="151516"/>
                <w:sz w:val="17"/>
                <w:szCs w:val="17"/>
                <w:rtl w:val="0"/>
              </w:rPr>
              <w:t xml:space="preserve">Parent/Guardian Name</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2">
            <w:pPr>
              <w:ind w:left="720" w:hanging="360"/>
              <w:rPr/>
            </w:pPr>
            <w:r w:rsidDel="00000000" w:rsidR="00000000" w:rsidRPr="00000000">
              <w:rPr>
                <w:rtl w:val="0"/>
              </w:rPr>
            </w:r>
          </w:p>
        </w:tc>
      </w:tr>
    </w:tbl>
    <w:p w:rsidR="00000000" w:rsidDel="00000000" w:rsidP="00000000" w:rsidRDefault="00000000" w:rsidRPr="00000000" w14:paraId="000000A3">
      <w:pPr>
        <w:ind w:left="720" w:hanging="360"/>
        <w:rPr/>
      </w:pPr>
      <w:r w:rsidDel="00000000" w:rsidR="00000000" w:rsidRPr="00000000">
        <w:rPr>
          <w:rtl w:val="0"/>
        </w:rPr>
      </w:r>
    </w:p>
    <w:tbl>
      <w:tblPr>
        <w:tblStyle w:val="Table3"/>
        <w:tblW w:w="7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3510"/>
        <w:tblGridChange w:id="0">
          <w:tblGrid>
            <w:gridCol w:w="3510"/>
            <w:gridCol w:w="3510"/>
          </w:tblGrid>
        </w:tblGridChange>
      </w:tblGrid>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4">
            <w:pPr>
              <w:spacing w:after="100" w:lineRule="auto"/>
              <w:rPr>
                <w:b w:val="1"/>
                <w:bCs w:val="1"/>
                <w:color w:val="151516"/>
                <w:sz w:val="17"/>
                <w:szCs w:val="17"/>
              </w:rPr>
            </w:pPr>
            <w:r w:rsidDel="00000000" w:rsidR="00000000" w:rsidRPr="00000000">
              <w:rPr>
                <w:b w:val="1"/>
                <w:bCs w:val="1"/>
                <w:color w:val="151516"/>
                <w:sz w:val="17"/>
                <w:szCs w:val="17"/>
                <w:rtl w:val="0"/>
              </w:rPr>
              <w:t xml:space="preserve">Incident Details</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5">
            <w:pPr>
              <w:ind w:left="720" w:hanging="36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6">
            <w:pPr>
              <w:spacing w:after="100" w:lineRule="auto"/>
              <w:rPr>
                <w:b w:val="1"/>
                <w:bCs w:val="1"/>
                <w:color w:val="151516"/>
                <w:sz w:val="17"/>
                <w:szCs w:val="17"/>
              </w:rPr>
            </w:pPr>
            <w:r w:rsidDel="00000000" w:rsidR="00000000" w:rsidRPr="00000000">
              <w:rPr>
                <w:b w:val="1"/>
                <w:bCs w:val="1"/>
                <w:color w:val="151516"/>
                <w:sz w:val="17"/>
                <w:szCs w:val="17"/>
                <w:rtl w:val="0"/>
              </w:rPr>
              <w:t xml:space="preserve">Date of Incident</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7">
            <w:pPr>
              <w:ind w:left="720" w:hanging="36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8">
            <w:pPr>
              <w:spacing w:after="100" w:lineRule="auto"/>
              <w:rPr>
                <w:b w:val="1"/>
                <w:bCs w:val="1"/>
                <w:color w:val="151516"/>
                <w:sz w:val="17"/>
                <w:szCs w:val="17"/>
              </w:rPr>
            </w:pPr>
            <w:r w:rsidDel="00000000" w:rsidR="00000000" w:rsidRPr="00000000">
              <w:rPr>
                <w:b w:val="1"/>
                <w:bCs w:val="1"/>
                <w:color w:val="151516"/>
                <w:sz w:val="17"/>
                <w:szCs w:val="17"/>
                <w:rtl w:val="0"/>
              </w:rPr>
              <w:t xml:space="preserve">Time of Incident</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9">
            <w:pPr>
              <w:ind w:left="720" w:hanging="360"/>
              <w:rPr/>
            </w:pP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A">
            <w:pPr>
              <w:spacing w:after="100" w:lineRule="auto"/>
              <w:rPr>
                <w:b w:val="1"/>
                <w:bCs w:val="1"/>
                <w:color w:val="151516"/>
                <w:sz w:val="17"/>
                <w:szCs w:val="17"/>
              </w:rPr>
            </w:pPr>
            <w:r w:rsidDel="00000000" w:rsidR="00000000" w:rsidRPr="00000000">
              <w:rPr>
                <w:b w:val="1"/>
                <w:bCs w:val="1"/>
                <w:color w:val="151516"/>
                <w:sz w:val="17"/>
                <w:szCs w:val="17"/>
                <w:rtl w:val="0"/>
              </w:rPr>
              <w:t xml:space="preserve">Location of Incident</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B">
            <w:pPr>
              <w:spacing w:after="100" w:lineRule="auto"/>
              <w:rPr>
                <w:color w:val="151516"/>
                <w:sz w:val="17"/>
                <w:szCs w:val="17"/>
              </w:rPr>
            </w:pPr>
            <w:r w:rsidDel="00000000" w:rsidR="00000000" w:rsidRPr="00000000">
              <w:rPr>
                <w:color w:val="151516"/>
                <w:sz w:val="17"/>
                <w:szCs w:val="17"/>
                <w:rtl w:val="0"/>
              </w:rPr>
              <w:t xml:space="preserve">In-person (at Director's home) / Online (via approved platform) / Other (please specify)</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C">
            <w:pPr>
              <w:spacing w:after="100" w:lineRule="auto"/>
              <w:rPr>
                <w:b w:val="1"/>
                <w:bCs w:val="1"/>
                <w:color w:val="151516"/>
                <w:sz w:val="17"/>
                <w:szCs w:val="17"/>
              </w:rPr>
            </w:pPr>
            <w:r w:rsidDel="00000000" w:rsidR="00000000" w:rsidRPr="00000000">
              <w:rPr>
                <w:b w:val="1"/>
                <w:bCs w:val="1"/>
                <w:color w:val="151516"/>
                <w:sz w:val="17"/>
                <w:szCs w:val="17"/>
                <w:rtl w:val="0"/>
              </w:rPr>
              <w:t xml:space="preserve">Witnesses (if any)</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D">
            <w:pPr>
              <w:ind w:left="720" w:hanging="360"/>
              <w:rPr/>
            </w:pPr>
            <w:r w:rsidDel="00000000" w:rsidR="00000000" w:rsidRPr="00000000">
              <w:rPr>
                <w:rtl w:val="0"/>
              </w:rPr>
            </w:r>
          </w:p>
        </w:tc>
      </w:tr>
    </w:tbl>
    <w:p w:rsidR="00000000" w:rsidDel="00000000" w:rsidP="00000000" w:rsidRDefault="00000000" w:rsidRPr="00000000" w14:paraId="000000AE">
      <w:pPr>
        <w:ind w:left="720" w:hanging="360"/>
        <w:rPr/>
      </w:pPr>
      <w:r w:rsidDel="00000000" w:rsidR="00000000" w:rsidRPr="00000000">
        <w:rPr>
          <w:rtl w:val="0"/>
        </w:rPr>
      </w:r>
    </w:p>
    <w:tbl>
      <w:tblPr>
        <w:tblStyle w:val="Table4"/>
        <w:tblW w:w="7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10"/>
        <w:gridCol w:w="3510"/>
        <w:tblGridChange w:id="0">
          <w:tblGrid>
            <w:gridCol w:w="3510"/>
            <w:gridCol w:w="3510"/>
          </w:tblGrid>
        </w:tblGridChange>
      </w:tblGrid>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AF">
            <w:pPr>
              <w:spacing w:after="100" w:lineRule="auto"/>
              <w:rPr>
                <w:b w:val="1"/>
                <w:bCs w:val="1"/>
                <w:color w:val="151516"/>
                <w:sz w:val="17"/>
                <w:szCs w:val="17"/>
              </w:rPr>
            </w:pPr>
            <w:r w:rsidDel="00000000" w:rsidR="00000000" w:rsidRPr="00000000">
              <w:rPr>
                <w:b w:val="1"/>
                <w:bCs w:val="1"/>
                <w:color w:val="151516"/>
                <w:sz w:val="17"/>
                <w:szCs w:val="17"/>
                <w:rtl w:val="0"/>
              </w:rPr>
              <w:t xml:space="preserve">Description of Concern</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0">
            <w:pPr>
              <w:ind w:left="720" w:hanging="360"/>
              <w:rPr/>
            </w:pPr>
            <w:r w:rsidDel="00000000" w:rsidR="00000000" w:rsidRPr="00000000">
              <w:rPr>
                <w:rtl w:val="0"/>
              </w:rPr>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1">
            <w:pPr>
              <w:spacing w:after="100" w:lineRule="auto"/>
              <w:rPr>
                <w:b w:val="1"/>
                <w:bCs w:val="1"/>
                <w:color w:val="151516"/>
                <w:sz w:val="17"/>
                <w:szCs w:val="17"/>
              </w:rPr>
            </w:pPr>
            <w:r w:rsidDel="00000000" w:rsidR="00000000" w:rsidRPr="00000000">
              <w:rPr>
                <w:b w:val="1"/>
                <w:bCs w:val="1"/>
                <w:color w:val="151516"/>
                <w:sz w:val="17"/>
                <w:szCs w:val="17"/>
                <w:rtl w:val="0"/>
              </w:rPr>
              <w:t xml:space="preserve">What was observed or disclosed?</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2">
            <w:pPr>
              <w:spacing w:after="100" w:lineRule="auto"/>
              <w:rPr>
                <w:i w:val="1"/>
                <w:iCs w:val="1"/>
                <w:color w:val="151516"/>
                <w:sz w:val="17"/>
                <w:szCs w:val="17"/>
              </w:rPr>
            </w:pPr>
            <w:r w:rsidDel="00000000" w:rsidR="00000000" w:rsidRPr="00000000">
              <w:rPr>
                <w:i w:val="1"/>
                <w:iCs w:val="1"/>
                <w:color w:val="151516"/>
                <w:sz w:val="17"/>
                <w:szCs w:val="17"/>
                <w:rtl w:val="0"/>
              </w:rPr>
              <w:t xml:space="preserve">(Use the child's own words where possible. Be factual and objective. Do not add your own interpretations.)</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3">
            <w:pPr>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4">
            <w:pPr>
              <w:ind w:left="720" w:hanging="36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5">
            <w:pPr>
              <w:spacing w:after="100" w:lineRule="auto"/>
              <w:rPr>
                <w:b w:val="1"/>
                <w:bCs w:val="1"/>
                <w:color w:val="151516"/>
                <w:sz w:val="17"/>
                <w:szCs w:val="17"/>
              </w:rPr>
            </w:pPr>
            <w:r w:rsidDel="00000000" w:rsidR="00000000" w:rsidRPr="00000000">
              <w:rPr>
                <w:b w:val="1"/>
                <w:bCs w:val="1"/>
                <w:color w:val="151516"/>
                <w:sz w:val="17"/>
                <w:szCs w:val="17"/>
                <w:rtl w:val="0"/>
              </w:rPr>
              <w:t xml:space="preserve">Initial actions taken</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6">
            <w:pPr>
              <w:ind w:left="720" w:hanging="360"/>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7">
            <w:pPr>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8">
            <w:pPr>
              <w:ind w:left="720" w:hanging="36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9">
            <w:pPr>
              <w:spacing w:after="100" w:lineRule="auto"/>
              <w:rPr>
                <w:b w:val="1"/>
                <w:bCs w:val="1"/>
                <w:color w:val="151516"/>
                <w:sz w:val="17"/>
                <w:szCs w:val="17"/>
              </w:rPr>
            </w:pPr>
            <w:r w:rsidDel="00000000" w:rsidR="00000000" w:rsidRPr="00000000">
              <w:rPr>
                <w:b w:val="1"/>
                <w:bCs w:val="1"/>
                <w:color w:val="151516"/>
                <w:sz w:val="17"/>
                <w:szCs w:val="17"/>
                <w:rtl w:val="0"/>
              </w:rPr>
              <w:t xml:space="preserve">Was the DSL contacted?</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A">
            <w:pPr>
              <w:spacing w:after="100" w:lineRule="auto"/>
              <w:rPr>
                <w:color w:val="151516"/>
                <w:sz w:val="17"/>
                <w:szCs w:val="17"/>
              </w:rPr>
            </w:pPr>
            <w:r w:rsidDel="00000000" w:rsidR="00000000" w:rsidRPr="00000000">
              <w:rPr>
                <w:color w:val="151516"/>
                <w:sz w:val="17"/>
                <w:szCs w:val="17"/>
                <w:rtl w:val="0"/>
              </w:rPr>
              <w:t xml:space="preserve">Yes / 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B">
            <w:pPr>
              <w:spacing w:after="100" w:lineRule="auto"/>
              <w:rPr>
                <w:b w:val="1"/>
                <w:bCs w:val="1"/>
                <w:color w:val="151516"/>
                <w:sz w:val="17"/>
                <w:szCs w:val="17"/>
              </w:rPr>
            </w:pPr>
            <w:r w:rsidDel="00000000" w:rsidR="00000000" w:rsidRPr="00000000">
              <w:rPr>
                <w:b w:val="1"/>
                <w:bCs w:val="1"/>
                <w:color w:val="151516"/>
                <w:sz w:val="17"/>
                <w:szCs w:val="17"/>
                <w:rtl w:val="0"/>
              </w:rPr>
              <w:t xml:space="preserve">If yes, date and time of contact:</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C">
            <w:pPr>
              <w:ind w:left="720" w:hanging="360"/>
              <w:rPr/>
            </w:pP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D">
            <w:pPr>
              <w:spacing w:after="100" w:lineRule="auto"/>
              <w:rPr>
                <w:b w:val="1"/>
                <w:bCs w:val="1"/>
                <w:color w:val="151516"/>
                <w:sz w:val="17"/>
                <w:szCs w:val="17"/>
              </w:rPr>
            </w:pPr>
            <w:r w:rsidDel="00000000" w:rsidR="00000000" w:rsidRPr="00000000">
              <w:rPr>
                <w:b w:val="1"/>
                <w:bCs w:val="1"/>
                <w:color w:val="151516"/>
                <w:sz w:val="17"/>
                <w:szCs w:val="17"/>
                <w:rtl w:val="0"/>
              </w:rPr>
              <w:t xml:space="preserve">Any follow-up advice received from the DSL:</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E">
            <w:pPr>
              <w:ind w:left="720" w:hanging="360"/>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BF">
            <w:pPr>
              <w:ind w:left="720" w:hanging="36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C0">
            <w:pPr>
              <w:ind w:left="720" w:hanging="36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C1">
            <w:pPr>
              <w:spacing w:after="100" w:lineRule="auto"/>
              <w:rPr>
                <w:b w:val="1"/>
                <w:bCs w:val="1"/>
                <w:color w:val="151516"/>
                <w:sz w:val="17"/>
                <w:szCs w:val="17"/>
              </w:rPr>
            </w:pPr>
            <w:r w:rsidDel="00000000" w:rsidR="00000000" w:rsidRPr="00000000">
              <w:rPr>
                <w:b w:val="1"/>
                <w:bCs w:val="1"/>
                <w:color w:val="151516"/>
                <w:sz w:val="17"/>
                <w:szCs w:val="17"/>
                <w:rtl w:val="0"/>
              </w:rPr>
              <w:t xml:space="preserve">Is the child at immediate risk of harm?</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C2">
            <w:pPr>
              <w:spacing w:after="100" w:lineRule="auto"/>
              <w:rPr>
                <w:color w:val="151516"/>
                <w:sz w:val="17"/>
                <w:szCs w:val="17"/>
              </w:rPr>
            </w:pPr>
            <w:r w:rsidDel="00000000" w:rsidR="00000000" w:rsidRPr="00000000">
              <w:rPr>
                <w:color w:val="151516"/>
                <w:sz w:val="17"/>
                <w:szCs w:val="17"/>
                <w:rtl w:val="0"/>
              </w:rPr>
              <w:t xml:space="preserve">Yes / No</w:t>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C3">
            <w:pPr>
              <w:spacing w:after="100" w:lineRule="auto"/>
              <w:rPr>
                <w:b w:val="1"/>
                <w:bCs w:val="1"/>
                <w:color w:val="151516"/>
                <w:sz w:val="17"/>
                <w:szCs w:val="17"/>
              </w:rPr>
            </w:pPr>
            <w:r w:rsidDel="00000000" w:rsidR="00000000" w:rsidRPr="00000000">
              <w:rPr>
                <w:b w:val="1"/>
                <w:bCs w:val="1"/>
                <w:color w:val="151516"/>
                <w:sz w:val="17"/>
                <w:szCs w:val="17"/>
                <w:rtl w:val="0"/>
              </w:rPr>
              <w:t xml:space="preserve">Has a referral been made to an external agency?</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C4">
            <w:pPr>
              <w:spacing w:after="100" w:lineRule="auto"/>
              <w:rPr>
                <w:color w:val="151516"/>
                <w:sz w:val="17"/>
                <w:szCs w:val="17"/>
              </w:rPr>
            </w:pPr>
            <w:r w:rsidDel="00000000" w:rsidR="00000000" w:rsidRPr="00000000">
              <w:rPr>
                <w:color w:val="151516"/>
                <w:sz w:val="17"/>
                <w:szCs w:val="17"/>
                <w:rtl w:val="0"/>
              </w:rPr>
              <w:t xml:space="preserve">Yes / No</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C5">
            <w:pPr>
              <w:spacing w:after="100" w:lineRule="auto"/>
              <w:rPr>
                <w:b w:val="1"/>
                <w:bCs w:val="1"/>
                <w:color w:val="151516"/>
                <w:sz w:val="17"/>
                <w:szCs w:val="17"/>
              </w:rPr>
            </w:pPr>
            <w:r w:rsidDel="00000000" w:rsidR="00000000" w:rsidRPr="00000000">
              <w:rPr>
                <w:b w:val="1"/>
                <w:bCs w:val="1"/>
                <w:color w:val="151516"/>
                <w:sz w:val="17"/>
                <w:szCs w:val="17"/>
                <w:rtl w:val="0"/>
              </w:rPr>
              <w:t xml:space="preserve">If yes, to which agency?</w:t>
            </w:r>
          </w:p>
        </w:tc>
        <w:tc>
          <w:tcPr>
            <w:tcBorders>
              <w:top w:color="000000" w:space="0" w:sz="6" w:val="single"/>
              <w:left w:color="000000" w:space="0" w:sz="6" w:val="single"/>
              <w:bottom w:color="000000" w:space="0" w:sz="6" w:val="single"/>
              <w:right w:color="000000" w:space="0" w:sz="6" w:val="single"/>
            </w:tcBorders>
            <w:shd w:fill="f6f9fc" w:val="clear"/>
            <w:tcMar>
              <w:top w:w="60.0" w:type="dxa"/>
              <w:left w:w="60.0" w:type="dxa"/>
              <w:bottom w:w="60.0" w:type="dxa"/>
              <w:right w:w="60.0" w:type="dxa"/>
            </w:tcMar>
            <w:vAlign w:val="top"/>
          </w:tcPr>
          <w:p w:rsidR="00000000" w:rsidDel="00000000" w:rsidP="00000000" w:rsidRDefault="00000000" w:rsidRPr="00000000" w14:paraId="000000C6">
            <w:pPr>
              <w:ind w:left="720" w:hanging="360"/>
              <w:rPr/>
            </w:pPr>
            <w:r w:rsidDel="00000000" w:rsidR="00000000" w:rsidRPr="00000000">
              <w:rPr>
                <w:rtl w:val="0"/>
              </w:rPr>
            </w:r>
          </w:p>
        </w:tc>
      </w:tr>
    </w:tbl>
    <w:p w:rsidR="00000000" w:rsidDel="00000000" w:rsidP="00000000" w:rsidRDefault="00000000" w:rsidRPr="00000000" w14:paraId="000000C7">
      <w:pPr>
        <w:spacing w:after="100" w:lineRule="auto"/>
        <w:rPr>
          <w:b w:val="1"/>
          <w:bCs w:val="1"/>
          <w:color w:val="151516"/>
          <w:sz w:val="21"/>
          <w:szCs w:val="21"/>
        </w:rPr>
      </w:pPr>
      <w:r w:rsidDel="00000000" w:rsidR="00000000" w:rsidRPr="00000000">
        <w:rPr>
          <w:b w:val="1"/>
          <w:bCs w:val="1"/>
          <w:color w:val="151516"/>
          <w:sz w:val="21"/>
          <w:szCs w:val="21"/>
          <w:rtl w:val="0"/>
        </w:rPr>
        <w:t xml:space="preserve">Appendix C: Key External Contact Details</w:t>
      </w:r>
    </w:p>
    <w:p w:rsidR="00000000" w:rsidDel="00000000" w:rsidP="00000000" w:rsidRDefault="00000000" w:rsidRPr="00000000" w14:paraId="000000C8">
      <w:pPr>
        <w:numPr>
          <w:ilvl w:val="0"/>
          <w:numId w:val="13"/>
        </w:numPr>
        <w:spacing w:after="0" w:afterAutospacing="0" w:before="240" w:lineRule="auto"/>
        <w:ind w:left="720" w:hanging="360"/>
        <w:rPr>
          <w:color w:val="151516"/>
          <w:sz w:val="17"/>
          <w:szCs w:val="17"/>
        </w:rPr>
      </w:pPr>
      <w:r w:rsidDel="00000000" w:rsidR="00000000" w:rsidRPr="00000000">
        <w:rPr>
          <w:b w:val="1"/>
          <w:bCs w:val="1"/>
          <w:color w:val="151516"/>
          <w:sz w:val="17"/>
          <w:szCs w:val="17"/>
          <w:rtl w:val="0"/>
        </w:rPr>
        <w:t xml:space="preserve">Essex Children &amp; Families Hub (Urgent Concerns):</w:t>
      </w:r>
      <w:r w:rsidDel="00000000" w:rsidR="00000000" w:rsidRPr="00000000">
        <w:rPr>
          <w:color w:val="151516"/>
          <w:sz w:val="17"/>
          <w:szCs w:val="17"/>
          <w:rtl w:val="0"/>
        </w:rPr>
        <w:t xml:space="preserve"> 0345 603 7627 (ask for the priority line)</w:t>
      </w:r>
    </w:p>
    <w:p w:rsidR="00000000" w:rsidDel="00000000" w:rsidP="00000000" w:rsidRDefault="00000000" w:rsidRPr="00000000" w14:paraId="000000C9">
      <w:pPr>
        <w:numPr>
          <w:ilvl w:val="0"/>
          <w:numId w:val="13"/>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Emergency Duty Team (Out of Hours/Bank Holidays):</w:t>
      </w:r>
      <w:r w:rsidDel="00000000" w:rsidR="00000000" w:rsidRPr="00000000">
        <w:rPr>
          <w:color w:val="151516"/>
          <w:sz w:val="17"/>
          <w:szCs w:val="17"/>
          <w:rtl w:val="0"/>
        </w:rPr>
        <w:t xml:space="preserve"> 0345 606 1212</w:t>
      </w:r>
    </w:p>
    <w:p w:rsidR="00000000" w:rsidDel="00000000" w:rsidP="00000000" w:rsidRDefault="00000000" w:rsidRPr="00000000" w14:paraId="000000CA">
      <w:pPr>
        <w:numPr>
          <w:ilvl w:val="0"/>
          <w:numId w:val="13"/>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Police (Immediate Risk of Significant Harm):</w:t>
      </w:r>
      <w:r w:rsidDel="00000000" w:rsidR="00000000" w:rsidRPr="00000000">
        <w:rPr>
          <w:color w:val="151516"/>
          <w:sz w:val="17"/>
          <w:szCs w:val="17"/>
          <w:rtl w:val="0"/>
        </w:rPr>
        <w:t xml:space="preserve"> 999</w:t>
      </w:r>
    </w:p>
    <w:p w:rsidR="00000000" w:rsidDel="00000000" w:rsidP="00000000" w:rsidRDefault="00000000" w:rsidRPr="00000000" w14:paraId="000000CB">
      <w:pPr>
        <w:numPr>
          <w:ilvl w:val="0"/>
          <w:numId w:val="13"/>
        </w:numPr>
        <w:spacing w:after="0" w:afterAutospacing="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Essex Local Authority Designated Officer (LADO):</w:t>
      </w:r>
      <w:r w:rsidDel="00000000" w:rsidR="00000000" w:rsidRPr="00000000">
        <w:rPr>
          <w:color w:val="151516"/>
          <w:sz w:val="17"/>
          <w:szCs w:val="17"/>
          <w:rtl w:val="0"/>
        </w:rPr>
        <w:t xml:space="preserve"> 03330 139 797 or LADO@essex.gov.uk</w:t>
      </w:r>
    </w:p>
    <w:p w:rsidR="00000000" w:rsidDel="00000000" w:rsidP="00000000" w:rsidRDefault="00000000" w:rsidRPr="00000000" w14:paraId="000000CC">
      <w:pPr>
        <w:numPr>
          <w:ilvl w:val="0"/>
          <w:numId w:val="13"/>
        </w:numPr>
        <w:spacing w:after="440" w:before="0" w:beforeAutospacing="0" w:lineRule="auto"/>
        <w:ind w:left="720" w:hanging="360"/>
        <w:rPr>
          <w:color w:val="151516"/>
          <w:sz w:val="17"/>
          <w:szCs w:val="17"/>
        </w:rPr>
      </w:pPr>
      <w:r w:rsidDel="00000000" w:rsidR="00000000" w:rsidRPr="00000000">
        <w:rPr>
          <w:b w:val="1"/>
          <w:bCs w:val="1"/>
          <w:color w:val="151516"/>
          <w:sz w:val="17"/>
          <w:szCs w:val="17"/>
          <w:rtl w:val="0"/>
        </w:rPr>
        <w:t xml:space="preserve">NSPCC Helpline:</w:t>
      </w:r>
      <w:r w:rsidDel="00000000" w:rsidR="00000000" w:rsidRPr="00000000">
        <w:rPr>
          <w:color w:val="151516"/>
          <w:sz w:val="17"/>
          <w:szCs w:val="17"/>
          <w:rtl w:val="0"/>
        </w:rPr>
        <w:t xml:space="preserve"> 0808 800 5000</w:t>
      </w:r>
    </w:p>
    <w:p w:rsidR="00000000" w:rsidDel="00000000" w:rsidP="00000000" w:rsidRDefault="00000000" w:rsidRPr="00000000" w14:paraId="000000CD">
      <w:pPr>
        <w:spacing w:after="200" w:lineRule="auto"/>
        <w:rPr>
          <w:b w:val="1"/>
          <w:bCs w:val="1"/>
          <w:sz w:val="18"/>
          <w:szCs w:val="18"/>
        </w:rPr>
      </w:pPr>
      <w:r w:rsidDel="00000000" w:rsidR="00000000" w:rsidRPr="00000000">
        <w:rPr>
          <w:b w:val="1"/>
          <w:bCs w:val="1"/>
          <w:sz w:val="18"/>
          <w:szCs w:val="18"/>
          <w:rtl w:val="0"/>
        </w:rPr>
        <w:t xml:space="preserve">Works cited</w:t>
      </w:r>
    </w:p>
    <w:p w:rsidR="00000000" w:rsidDel="00000000" w:rsidP="00000000" w:rsidRDefault="00000000" w:rsidRPr="00000000" w14:paraId="000000CE">
      <w:pPr>
        <w:numPr>
          <w:ilvl w:val="0"/>
          <w:numId w:val="22"/>
        </w:numPr>
        <w:spacing w:after="0" w:afterAutospacing="0" w:before="240" w:lineRule="auto"/>
        <w:ind w:left="720" w:hanging="360"/>
        <w:rPr>
          <w:color w:val="0000e9"/>
          <w:sz w:val="18"/>
          <w:szCs w:val="18"/>
        </w:rPr>
      </w:pPr>
      <w:r w:rsidDel="00000000" w:rsidR="00000000" w:rsidRPr="00000000">
        <w:rPr>
          <w:sz w:val="18"/>
          <w:szCs w:val="18"/>
          <w:rtl w:val="0"/>
        </w:rPr>
        <w:t xml:space="preserve">Online Safety within 'Keeping Children Safe in Education' 2024 ..., accessed September 26, 2025,</w:t>
      </w:r>
      <w:hyperlink r:id="rId9">
        <w:r w:rsidDel="00000000" w:rsidR="00000000" w:rsidRPr="00000000">
          <w:rPr>
            <w:sz w:val="18"/>
            <w:szCs w:val="18"/>
            <w:rtl w:val="0"/>
          </w:rPr>
          <w:t xml:space="preserve"> </w:t>
        </w:r>
      </w:hyperlink>
      <w:hyperlink r:id="rId10">
        <w:r w:rsidDel="00000000" w:rsidR="00000000" w:rsidRPr="00000000">
          <w:rPr>
            <w:color w:val="0000e9"/>
            <w:sz w:val="18"/>
            <w:szCs w:val="18"/>
            <w:u w:val="single"/>
            <w:rtl w:val="0"/>
          </w:rPr>
          <w:t xml:space="preserve">https://www.kscmp.org.uk/__data/assets/pdf_file/0005/167297/online-safety-within-kcsie-2024_ess_kcc-1.pdf</w:t>
        </w:r>
      </w:hyperlink>
      <w:r w:rsidDel="00000000" w:rsidR="00000000" w:rsidRPr="00000000">
        <w:rPr>
          <w:rtl w:val="0"/>
        </w:rPr>
      </w:r>
    </w:p>
    <w:p w:rsidR="00000000" w:rsidDel="00000000" w:rsidP="00000000" w:rsidRDefault="00000000" w:rsidRPr="00000000" w14:paraId="000000CF">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Keeping children safe in education 2025 - GOV.UK, accessed September 26, 2025,</w:t>
      </w:r>
      <w:hyperlink r:id="rId11">
        <w:r w:rsidDel="00000000" w:rsidR="00000000" w:rsidRPr="00000000">
          <w:rPr>
            <w:sz w:val="18"/>
            <w:szCs w:val="18"/>
            <w:rtl w:val="0"/>
          </w:rPr>
          <w:t xml:space="preserve"> </w:t>
        </w:r>
      </w:hyperlink>
      <w:hyperlink r:id="rId12">
        <w:r w:rsidDel="00000000" w:rsidR="00000000" w:rsidRPr="00000000">
          <w:rPr>
            <w:color w:val="0000e9"/>
            <w:sz w:val="18"/>
            <w:szCs w:val="18"/>
            <w:u w:val="single"/>
            <w:rtl w:val="0"/>
          </w:rPr>
          <w:t xml:space="preserve">https://assets.publishing.service.gov.uk/media/68add931969253904d155860/Keeping_children_safe_in_education_from_1_September_2025.pdf</w:t>
        </w:r>
      </w:hyperlink>
      <w:r w:rsidDel="00000000" w:rsidR="00000000" w:rsidRPr="00000000">
        <w:rPr>
          <w:rtl w:val="0"/>
        </w:rPr>
      </w:r>
    </w:p>
    <w:p w:rsidR="00000000" w:rsidDel="00000000" w:rsidP="00000000" w:rsidRDefault="00000000" w:rsidRPr="00000000" w14:paraId="000000D0">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Update to Working Together to Safeguarding Children | Leeds ..., accessed September 26, 2025,</w:t>
      </w:r>
      <w:hyperlink r:id="rId13">
        <w:r w:rsidDel="00000000" w:rsidR="00000000" w:rsidRPr="00000000">
          <w:rPr>
            <w:sz w:val="18"/>
            <w:szCs w:val="18"/>
            <w:rtl w:val="0"/>
          </w:rPr>
          <w:t xml:space="preserve"> </w:t>
        </w:r>
      </w:hyperlink>
      <w:hyperlink r:id="rId14">
        <w:r w:rsidDel="00000000" w:rsidR="00000000" w:rsidRPr="00000000">
          <w:rPr>
            <w:color w:val="0000e9"/>
            <w:sz w:val="18"/>
            <w:szCs w:val="18"/>
            <w:u w:val="single"/>
            <w:rtl w:val="0"/>
          </w:rPr>
          <w:t xml:space="preserve">https://www.leedsscp.org.uk/news/update-working-together-safeguarding-children</w:t>
        </w:r>
      </w:hyperlink>
      <w:r w:rsidDel="00000000" w:rsidR="00000000" w:rsidRPr="00000000">
        <w:rPr>
          <w:rtl w:val="0"/>
        </w:rPr>
      </w:r>
    </w:p>
    <w:p w:rsidR="00000000" w:rsidDel="00000000" w:rsidP="00000000" w:rsidRDefault="00000000" w:rsidRPr="00000000" w14:paraId="000000D1">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One minute guide: Working Together to safeguard children | Leeds.gov.uk, accessed September 26, 2025,</w:t>
      </w:r>
      <w:hyperlink r:id="rId15">
        <w:r w:rsidDel="00000000" w:rsidR="00000000" w:rsidRPr="00000000">
          <w:rPr>
            <w:sz w:val="18"/>
            <w:szCs w:val="18"/>
            <w:rtl w:val="0"/>
          </w:rPr>
          <w:t xml:space="preserve"> </w:t>
        </w:r>
      </w:hyperlink>
      <w:hyperlink r:id="rId16">
        <w:r w:rsidDel="00000000" w:rsidR="00000000" w:rsidRPr="00000000">
          <w:rPr>
            <w:color w:val="0000e9"/>
            <w:sz w:val="18"/>
            <w:szCs w:val="18"/>
            <w:u w:val="single"/>
            <w:rtl w:val="0"/>
          </w:rPr>
          <w:t xml:space="preserve">https://www.leeds.gov.uk/one-minute-guides/working-together</w:t>
        </w:r>
      </w:hyperlink>
      <w:r w:rsidDel="00000000" w:rsidR="00000000" w:rsidRPr="00000000">
        <w:rPr>
          <w:rtl w:val="0"/>
        </w:rPr>
      </w:r>
    </w:p>
    <w:p w:rsidR="00000000" w:rsidDel="00000000" w:rsidP="00000000" w:rsidRDefault="00000000" w:rsidRPr="00000000" w14:paraId="000000D2">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DBS Update Service employer guidance, accessed September 26, 2025,</w:t>
      </w:r>
      <w:hyperlink r:id="rId17">
        <w:r w:rsidDel="00000000" w:rsidR="00000000" w:rsidRPr="00000000">
          <w:rPr>
            <w:sz w:val="18"/>
            <w:szCs w:val="18"/>
            <w:rtl w:val="0"/>
          </w:rPr>
          <w:t xml:space="preserve"> </w:t>
        </w:r>
      </w:hyperlink>
      <w:hyperlink r:id="rId18">
        <w:r w:rsidDel="00000000" w:rsidR="00000000" w:rsidRPr="00000000">
          <w:rPr>
            <w:color w:val="0000e9"/>
            <w:sz w:val="18"/>
            <w:szCs w:val="18"/>
            <w:u w:val="single"/>
            <w:rtl w:val="0"/>
          </w:rPr>
          <w:t xml:space="preserve">https://www.nhsemployers.org/publications/dbs-update-service-employer-guidance</w:t>
        </w:r>
      </w:hyperlink>
      <w:r w:rsidDel="00000000" w:rsidR="00000000" w:rsidRPr="00000000">
        <w:rPr>
          <w:rtl w:val="0"/>
        </w:rPr>
      </w:r>
    </w:p>
    <w:p w:rsidR="00000000" w:rsidDel="00000000" w:rsidP="00000000" w:rsidRDefault="00000000" w:rsidRPr="00000000" w14:paraId="000000D3">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Contextual safeguarding | CPSU - Child Protection in Sport Unit, accessed September 26, 2025,</w:t>
      </w:r>
      <w:hyperlink r:id="rId19">
        <w:r w:rsidDel="00000000" w:rsidR="00000000" w:rsidRPr="00000000">
          <w:rPr>
            <w:sz w:val="18"/>
            <w:szCs w:val="18"/>
            <w:rtl w:val="0"/>
          </w:rPr>
          <w:t xml:space="preserve"> </w:t>
        </w:r>
      </w:hyperlink>
      <w:hyperlink r:id="rId20">
        <w:r w:rsidDel="00000000" w:rsidR="00000000" w:rsidRPr="00000000">
          <w:rPr>
            <w:color w:val="0000e9"/>
            <w:sz w:val="18"/>
            <w:szCs w:val="18"/>
            <w:u w:val="single"/>
            <w:rtl w:val="0"/>
          </w:rPr>
          <w:t xml:space="preserve">https://tecpsu.org.uk/help-advice/introduction-to-safeguarding/contextual-safeguarding/</w:t>
        </w:r>
      </w:hyperlink>
      <w:r w:rsidDel="00000000" w:rsidR="00000000" w:rsidRPr="00000000">
        <w:rPr>
          <w:rtl w:val="0"/>
        </w:rPr>
      </w:r>
    </w:p>
    <w:p w:rsidR="00000000" w:rsidDel="00000000" w:rsidP="00000000" w:rsidRDefault="00000000" w:rsidRPr="00000000" w14:paraId="000000D4">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Prevent Duty Guidance 2025 to 2028 - Falmouth University, accessed September 26, 2025,</w:t>
      </w:r>
      <w:hyperlink r:id="rId21">
        <w:r w:rsidDel="00000000" w:rsidR="00000000" w:rsidRPr="00000000">
          <w:rPr>
            <w:sz w:val="18"/>
            <w:szCs w:val="18"/>
            <w:rtl w:val="0"/>
          </w:rPr>
          <w:t xml:space="preserve"> </w:t>
        </w:r>
      </w:hyperlink>
      <w:hyperlink r:id="rId22">
        <w:r w:rsidDel="00000000" w:rsidR="00000000" w:rsidRPr="00000000">
          <w:rPr>
            <w:color w:val="0000e9"/>
            <w:sz w:val="18"/>
            <w:szCs w:val="18"/>
            <w:u w:val="single"/>
            <w:rtl w:val="0"/>
          </w:rPr>
          <w:t xml:space="preserve">https://www.falmouth.ac.uk/sites/default/files/media/downloads/prevent-duty-guidance-2025-to-2028.pdf</w:t>
        </w:r>
      </w:hyperlink>
      <w:r w:rsidDel="00000000" w:rsidR="00000000" w:rsidRPr="00000000">
        <w:rPr>
          <w:rtl w:val="0"/>
        </w:rPr>
      </w:r>
    </w:p>
    <w:p w:rsidR="00000000" w:rsidDel="00000000" w:rsidP="00000000" w:rsidRDefault="00000000" w:rsidRPr="00000000" w14:paraId="000000D5">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Prevent duty training: Learn how to support people susceptible to radicalisation | Prevent duty training, accessed September 26, 2025,</w:t>
      </w:r>
      <w:hyperlink r:id="rId23">
        <w:r w:rsidDel="00000000" w:rsidR="00000000" w:rsidRPr="00000000">
          <w:rPr>
            <w:sz w:val="18"/>
            <w:szCs w:val="18"/>
            <w:rtl w:val="0"/>
          </w:rPr>
          <w:t xml:space="preserve"> </w:t>
        </w:r>
      </w:hyperlink>
      <w:hyperlink r:id="rId24">
        <w:r w:rsidDel="00000000" w:rsidR="00000000" w:rsidRPr="00000000">
          <w:rPr>
            <w:color w:val="0000e9"/>
            <w:sz w:val="18"/>
            <w:szCs w:val="18"/>
            <w:u w:val="single"/>
            <w:rtl w:val="0"/>
          </w:rPr>
          <w:t xml:space="preserve">https://www.support-people-susceptible-to-radicalisation.service.gov.uk/</w:t>
        </w:r>
      </w:hyperlink>
      <w:r w:rsidDel="00000000" w:rsidR="00000000" w:rsidRPr="00000000">
        <w:rPr>
          <w:rtl w:val="0"/>
        </w:rPr>
      </w:r>
    </w:p>
    <w:p w:rsidR="00000000" w:rsidDel="00000000" w:rsidP="00000000" w:rsidRDefault="00000000" w:rsidRPr="00000000" w14:paraId="000000D6">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The UK's data protection legislation, accessed September 26, 2025,</w:t>
      </w:r>
      <w:hyperlink r:id="rId25">
        <w:r w:rsidDel="00000000" w:rsidR="00000000" w:rsidRPr="00000000">
          <w:rPr>
            <w:sz w:val="18"/>
            <w:szCs w:val="18"/>
            <w:rtl w:val="0"/>
          </w:rPr>
          <w:t xml:space="preserve"> </w:t>
        </w:r>
      </w:hyperlink>
      <w:hyperlink r:id="rId26">
        <w:r w:rsidDel="00000000" w:rsidR="00000000" w:rsidRPr="00000000">
          <w:rPr>
            <w:color w:val="0000e9"/>
            <w:sz w:val="18"/>
            <w:szCs w:val="18"/>
            <w:u w:val="single"/>
            <w:rtl w:val="0"/>
          </w:rPr>
          <w:t xml:space="preserve">https://www.gov.uk/data-protection</w:t>
        </w:r>
      </w:hyperlink>
      <w:r w:rsidDel="00000000" w:rsidR="00000000" w:rsidRPr="00000000">
        <w:rPr>
          <w:rtl w:val="0"/>
        </w:rPr>
      </w:r>
    </w:p>
    <w:p w:rsidR="00000000" w:rsidDel="00000000" w:rsidP="00000000" w:rsidRDefault="00000000" w:rsidRPr="00000000" w14:paraId="000000D7">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Online Safety Act: explainer - GOV.UK, accessed September 26, 2025,</w:t>
      </w:r>
      <w:hyperlink r:id="rId27">
        <w:r w:rsidDel="00000000" w:rsidR="00000000" w:rsidRPr="00000000">
          <w:rPr>
            <w:sz w:val="18"/>
            <w:szCs w:val="18"/>
            <w:rtl w:val="0"/>
          </w:rPr>
          <w:t xml:space="preserve"> </w:t>
        </w:r>
      </w:hyperlink>
      <w:hyperlink r:id="rId28">
        <w:r w:rsidDel="00000000" w:rsidR="00000000" w:rsidRPr="00000000">
          <w:rPr>
            <w:color w:val="0000e9"/>
            <w:sz w:val="18"/>
            <w:szCs w:val="18"/>
            <w:u w:val="single"/>
            <w:rtl w:val="0"/>
          </w:rPr>
          <w:t xml:space="preserve">https://www.gov.uk/government/publications/online-safety-act-explainer/</w:t>
        </w:r>
      </w:hyperlink>
      <w:r w:rsidDel="00000000" w:rsidR="00000000" w:rsidRPr="00000000">
        <w:rPr>
          <w:rtl w:val="0"/>
        </w:rPr>
      </w:r>
    </w:p>
    <w:p w:rsidR="00000000" w:rsidDel="00000000" w:rsidP="00000000" w:rsidRDefault="00000000" w:rsidRPr="00000000" w14:paraId="000000D8">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Professionals - Thurrock Local Safeguarding Children Partnership, accessed September 26, 2025,</w:t>
      </w:r>
      <w:hyperlink r:id="rId29">
        <w:r w:rsidDel="00000000" w:rsidR="00000000" w:rsidRPr="00000000">
          <w:rPr>
            <w:sz w:val="18"/>
            <w:szCs w:val="18"/>
            <w:rtl w:val="0"/>
          </w:rPr>
          <w:t xml:space="preserve"> </w:t>
        </w:r>
      </w:hyperlink>
      <w:hyperlink r:id="rId30">
        <w:r w:rsidDel="00000000" w:rsidR="00000000" w:rsidRPr="00000000">
          <w:rPr>
            <w:color w:val="0000e9"/>
            <w:sz w:val="18"/>
            <w:szCs w:val="18"/>
            <w:u w:val="single"/>
            <w:rtl w:val="0"/>
          </w:rPr>
          <w:t xml:space="preserve">https://www.thurrocklscp.org.uk/lscp/professionals/set-procedures</w:t>
        </w:r>
      </w:hyperlink>
      <w:r w:rsidDel="00000000" w:rsidR="00000000" w:rsidRPr="00000000">
        <w:rPr>
          <w:rtl w:val="0"/>
        </w:rPr>
      </w:r>
    </w:p>
    <w:p w:rsidR="00000000" w:rsidDel="00000000" w:rsidP="00000000" w:rsidRDefault="00000000" w:rsidRPr="00000000" w14:paraId="000000D9">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Keeping Children Safe in Education 2024 - Child Protection Company, accessed September 26, 2025,</w:t>
      </w:r>
      <w:hyperlink r:id="rId31">
        <w:r w:rsidDel="00000000" w:rsidR="00000000" w:rsidRPr="00000000">
          <w:rPr>
            <w:sz w:val="18"/>
            <w:szCs w:val="18"/>
            <w:rtl w:val="0"/>
          </w:rPr>
          <w:t xml:space="preserve"> </w:t>
        </w:r>
      </w:hyperlink>
      <w:hyperlink r:id="rId32">
        <w:r w:rsidDel="00000000" w:rsidR="00000000" w:rsidRPr="00000000">
          <w:rPr>
            <w:color w:val="0000e9"/>
            <w:sz w:val="18"/>
            <w:szCs w:val="18"/>
            <w:u w:val="single"/>
            <w:rtl w:val="0"/>
          </w:rPr>
          <w:t xml:space="preserve">https://www.childprotectioncompany.com/general/keeping-children-safe-in-education-2024-update/</w:t>
        </w:r>
      </w:hyperlink>
      <w:r w:rsidDel="00000000" w:rsidR="00000000" w:rsidRPr="00000000">
        <w:rPr>
          <w:rtl w:val="0"/>
        </w:rPr>
      </w:r>
    </w:p>
    <w:p w:rsidR="00000000" w:rsidDel="00000000" w:rsidP="00000000" w:rsidRDefault="00000000" w:rsidRPr="00000000" w14:paraId="000000DA">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Safeguarding and child protection for tutors | NSPCC Learning, accessed September 26, 2025,</w:t>
      </w:r>
      <w:hyperlink r:id="rId33">
        <w:r w:rsidDel="00000000" w:rsidR="00000000" w:rsidRPr="00000000">
          <w:rPr>
            <w:sz w:val="18"/>
            <w:szCs w:val="18"/>
            <w:rtl w:val="0"/>
          </w:rPr>
          <w:t xml:space="preserve"> </w:t>
        </w:r>
      </w:hyperlink>
      <w:hyperlink r:id="rId34">
        <w:r w:rsidDel="00000000" w:rsidR="00000000" w:rsidRPr="00000000">
          <w:rPr>
            <w:color w:val="0000e9"/>
            <w:sz w:val="18"/>
            <w:szCs w:val="18"/>
            <w:u w:val="single"/>
            <w:rtl w:val="0"/>
          </w:rPr>
          <w:t xml:space="preserve">https://learning.nspcc.org.uk/safeguarding-child-protection/tutors</w:t>
        </w:r>
      </w:hyperlink>
      <w:r w:rsidDel="00000000" w:rsidR="00000000" w:rsidRPr="00000000">
        <w:rPr>
          <w:rtl w:val="0"/>
        </w:rPr>
      </w:r>
    </w:p>
    <w:p w:rsidR="00000000" w:rsidDel="00000000" w:rsidP="00000000" w:rsidRDefault="00000000" w:rsidRPr="00000000" w14:paraId="000000DB">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Safer recruitment - NSPCC Learning, accessed September 26, 2025,</w:t>
      </w:r>
      <w:hyperlink r:id="rId35">
        <w:r w:rsidDel="00000000" w:rsidR="00000000" w:rsidRPr="00000000">
          <w:rPr>
            <w:sz w:val="18"/>
            <w:szCs w:val="18"/>
            <w:rtl w:val="0"/>
          </w:rPr>
          <w:t xml:space="preserve"> </w:t>
        </w:r>
      </w:hyperlink>
      <w:hyperlink r:id="rId36">
        <w:r w:rsidDel="00000000" w:rsidR="00000000" w:rsidRPr="00000000">
          <w:rPr>
            <w:color w:val="0000e9"/>
            <w:sz w:val="18"/>
            <w:szCs w:val="18"/>
            <w:u w:val="single"/>
            <w:rtl w:val="0"/>
          </w:rPr>
          <w:t xml:space="preserve">https://learning.nspcc.org.uk/safeguarding-child-protection/safer-recruitment</w:t>
        </w:r>
      </w:hyperlink>
      <w:r w:rsidDel="00000000" w:rsidR="00000000" w:rsidRPr="00000000">
        <w:rPr>
          <w:rtl w:val="0"/>
        </w:rPr>
      </w:r>
    </w:p>
    <w:p w:rsidR="00000000" w:rsidDel="00000000" w:rsidP="00000000" w:rsidRDefault="00000000" w:rsidRPr="00000000" w14:paraId="000000DC">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KEEPING CHILDREN SAFE IN EDUCATION (KCSIE) 2024 Online Search - Guidance - Arbor Academy Trust, accessed September 26, 2025,</w:t>
      </w:r>
      <w:hyperlink r:id="rId37">
        <w:r w:rsidDel="00000000" w:rsidR="00000000" w:rsidRPr="00000000">
          <w:rPr>
            <w:sz w:val="18"/>
            <w:szCs w:val="18"/>
            <w:rtl w:val="0"/>
          </w:rPr>
          <w:t xml:space="preserve"> </w:t>
        </w:r>
      </w:hyperlink>
      <w:hyperlink r:id="rId38">
        <w:r w:rsidDel="00000000" w:rsidR="00000000" w:rsidRPr="00000000">
          <w:rPr>
            <w:color w:val="0000e9"/>
            <w:sz w:val="18"/>
            <w:szCs w:val="18"/>
            <w:u w:val="single"/>
            <w:rtl w:val="0"/>
          </w:rPr>
          <w:t xml:space="preserve">https://arboracademytrust.co.uk/wp-content/uploads/2025/01/Online-Search-Guidance.pdf</w:t>
        </w:r>
      </w:hyperlink>
      <w:r w:rsidDel="00000000" w:rsidR="00000000" w:rsidRPr="00000000">
        <w:rPr>
          <w:rtl w:val="0"/>
        </w:rPr>
      </w:r>
    </w:p>
    <w:p w:rsidR="00000000" w:rsidDel="00000000" w:rsidP="00000000" w:rsidRDefault="00000000" w:rsidRPr="00000000" w14:paraId="000000DD">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Contextual safeguarding and extra-familial harm - NHS Cheshire and Merseyside, accessed September 26, 2025,</w:t>
      </w:r>
      <w:hyperlink r:id="rId39">
        <w:r w:rsidDel="00000000" w:rsidR="00000000" w:rsidRPr="00000000">
          <w:rPr>
            <w:sz w:val="18"/>
            <w:szCs w:val="18"/>
            <w:rtl w:val="0"/>
          </w:rPr>
          <w:t xml:space="preserve"> </w:t>
        </w:r>
      </w:hyperlink>
      <w:hyperlink r:id="rId40">
        <w:r w:rsidDel="00000000" w:rsidR="00000000" w:rsidRPr="00000000">
          <w:rPr>
            <w:color w:val="0000e9"/>
            <w:sz w:val="18"/>
            <w:szCs w:val="18"/>
            <w:u w:val="single"/>
            <w:rtl w:val="0"/>
          </w:rPr>
          <w:t xml:space="preserve">https://www.cheshireandmerseyside.nhs.uk/your-health/safeguarding/contextual-safeguarding/</w:t>
        </w:r>
      </w:hyperlink>
      <w:r w:rsidDel="00000000" w:rsidR="00000000" w:rsidRPr="00000000">
        <w:rPr>
          <w:rtl w:val="0"/>
        </w:rPr>
      </w:r>
    </w:p>
    <w:p w:rsidR="00000000" w:rsidDel="00000000" w:rsidP="00000000" w:rsidRDefault="00000000" w:rsidRPr="00000000" w14:paraId="000000DE">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Safeguarding in Schools - Key Trends to Look out for in 2025 ..., accessed September 26, 2025,</w:t>
      </w:r>
      <w:hyperlink r:id="rId41">
        <w:r w:rsidDel="00000000" w:rsidR="00000000" w:rsidRPr="00000000">
          <w:rPr>
            <w:sz w:val="18"/>
            <w:szCs w:val="18"/>
            <w:rtl w:val="0"/>
          </w:rPr>
          <w:t xml:space="preserve"> </w:t>
        </w:r>
      </w:hyperlink>
      <w:hyperlink r:id="rId42">
        <w:r w:rsidDel="00000000" w:rsidR="00000000" w:rsidRPr="00000000">
          <w:rPr>
            <w:color w:val="0000e9"/>
            <w:sz w:val="18"/>
            <w:szCs w:val="18"/>
            <w:u w:val="single"/>
            <w:rtl w:val="0"/>
          </w:rPr>
          <w:t xml:space="preserve">https://www.judiciumeducation.co.uk/news/safeguarding-in-schools-2025</w:t>
        </w:r>
      </w:hyperlink>
      <w:r w:rsidDel="00000000" w:rsidR="00000000" w:rsidRPr="00000000">
        <w:rPr>
          <w:rtl w:val="0"/>
        </w:rPr>
      </w:r>
    </w:p>
    <w:p w:rsidR="00000000" w:rsidDel="00000000" w:rsidP="00000000" w:rsidRDefault="00000000" w:rsidRPr="00000000" w14:paraId="000000DF">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Reporting a concern about a child | Essex Schools Infolink, accessed September 26, 2025,</w:t>
      </w:r>
      <w:hyperlink r:id="rId43">
        <w:r w:rsidDel="00000000" w:rsidR="00000000" w:rsidRPr="00000000">
          <w:rPr>
            <w:sz w:val="18"/>
            <w:szCs w:val="18"/>
            <w:rtl w:val="0"/>
          </w:rPr>
          <w:t xml:space="preserve"> </w:t>
        </w:r>
      </w:hyperlink>
      <w:hyperlink r:id="rId44">
        <w:r w:rsidDel="00000000" w:rsidR="00000000" w:rsidRPr="00000000">
          <w:rPr>
            <w:color w:val="0000e9"/>
            <w:sz w:val="18"/>
            <w:szCs w:val="18"/>
            <w:u w:val="single"/>
            <w:rtl w:val="0"/>
          </w:rPr>
          <w:t xml:space="preserve">https://schools.essex.gov.uk/safeguarding/reporting-concern-about-child</w:t>
        </w:r>
      </w:hyperlink>
      <w:r w:rsidDel="00000000" w:rsidR="00000000" w:rsidRPr="00000000">
        <w:rPr>
          <w:rtl w:val="0"/>
        </w:rPr>
      </w:r>
    </w:p>
    <w:p w:rsidR="00000000" w:rsidDel="00000000" w:rsidP="00000000" w:rsidRDefault="00000000" w:rsidRPr="00000000" w14:paraId="000000E0">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Safeguarding Children &amp; Vulnerable Adults Contact Details - Essex LOC, accessed September 26, 2025,</w:t>
      </w:r>
      <w:hyperlink r:id="rId45">
        <w:r w:rsidDel="00000000" w:rsidR="00000000" w:rsidRPr="00000000">
          <w:rPr>
            <w:sz w:val="18"/>
            <w:szCs w:val="18"/>
            <w:rtl w:val="0"/>
          </w:rPr>
          <w:t xml:space="preserve"> </w:t>
        </w:r>
      </w:hyperlink>
      <w:hyperlink r:id="rId46">
        <w:r w:rsidDel="00000000" w:rsidR="00000000" w:rsidRPr="00000000">
          <w:rPr>
            <w:color w:val="0000e9"/>
            <w:sz w:val="18"/>
            <w:szCs w:val="18"/>
            <w:u w:val="single"/>
            <w:rtl w:val="0"/>
          </w:rPr>
          <w:t xml:space="preserve">https://essex-loc.org/safeguarding-children-vulnerable-adults/</w:t>
        </w:r>
      </w:hyperlink>
      <w:r w:rsidDel="00000000" w:rsidR="00000000" w:rsidRPr="00000000">
        <w:rPr>
          <w:rtl w:val="0"/>
        </w:rPr>
      </w:r>
    </w:p>
    <w:p w:rsidR="00000000" w:rsidDel="00000000" w:rsidP="00000000" w:rsidRDefault="00000000" w:rsidRPr="00000000" w14:paraId="000000E1">
      <w:pPr>
        <w:numPr>
          <w:ilvl w:val="0"/>
          <w:numId w:val="22"/>
        </w:numPr>
        <w:spacing w:after="0" w:afterAutospacing="0" w:before="0" w:beforeAutospacing="0" w:lineRule="auto"/>
        <w:ind w:left="720" w:hanging="360"/>
        <w:rPr>
          <w:color w:val="0000e9"/>
          <w:sz w:val="18"/>
          <w:szCs w:val="18"/>
        </w:rPr>
      </w:pPr>
      <w:r w:rsidDel="00000000" w:rsidR="00000000" w:rsidRPr="00000000">
        <w:rPr>
          <w:sz w:val="18"/>
          <w:szCs w:val="18"/>
          <w:rtl w:val="0"/>
        </w:rPr>
        <w:t xml:space="preserve">Essex LADO referral form - Essex Safeguarding Children Board, accessed September 26, 2025,</w:t>
      </w:r>
      <w:hyperlink r:id="rId47">
        <w:r w:rsidDel="00000000" w:rsidR="00000000" w:rsidRPr="00000000">
          <w:rPr>
            <w:sz w:val="18"/>
            <w:szCs w:val="18"/>
            <w:rtl w:val="0"/>
          </w:rPr>
          <w:t xml:space="preserve"> </w:t>
        </w:r>
      </w:hyperlink>
      <w:hyperlink r:id="rId48">
        <w:r w:rsidDel="00000000" w:rsidR="00000000" w:rsidRPr="00000000">
          <w:rPr>
            <w:color w:val="0000e9"/>
            <w:sz w:val="18"/>
            <w:szCs w:val="18"/>
            <w:u w:val="single"/>
            <w:rtl w:val="0"/>
          </w:rPr>
          <w:t xml:space="preserve">https://www.escb.co.uk/media/3132/lado-referral-form-jan24.docx</w:t>
        </w:r>
      </w:hyperlink>
      <w:r w:rsidDel="00000000" w:rsidR="00000000" w:rsidRPr="00000000">
        <w:rPr>
          <w:rtl w:val="0"/>
        </w:rPr>
      </w:r>
    </w:p>
    <w:p w:rsidR="00000000" w:rsidDel="00000000" w:rsidP="00000000" w:rsidRDefault="00000000" w:rsidRPr="00000000" w14:paraId="000000E2">
      <w:pPr>
        <w:numPr>
          <w:ilvl w:val="0"/>
          <w:numId w:val="22"/>
        </w:numPr>
        <w:spacing w:after="240" w:before="0" w:beforeAutospacing="0" w:lineRule="auto"/>
        <w:ind w:left="720" w:hanging="360"/>
        <w:rPr>
          <w:color w:val="0000e9"/>
          <w:sz w:val="18"/>
          <w:szCs w:val="18"/>
        </w:rPr>
      </w:pPr>
      <w:r w:rsidDel="00000000" w:rsidR="00000000" w:rsidRPr="00000000">
        <w:rPr>
          <w:sz w:val="18"/>
          <w:szCs w:val="18"/>
          <w:rtl w:val="0"/>
        </w:rPr>
        <w:t xml:space="preserve">Dealing With A Concern - Active Essex, accessed September 26, 2025,</w:t>
      </w:r>
      <w:hyperlink r:id="rId49">
        <w:r w:rsidDel="00000000" w:rsidR="00000000" w:rsidRPr="00000000">
          <w:rPr>
            <w:sz w:val="18"/>
            <w:szCs w:val="18"/>
            <w:rtl w:val="0"/>
          </w:rPr>
          <w:t xml:space="preserve"> </w:t>
        </w:r>
      </w:hyperlink>
      <w:hyperlink r:id="rId50">
        <w:r w:rsidDel="00000000" w:rsidR="00000000" w:rsidRPr="00000000">
          <w:rPr>
            <w:color w:val="0000e9"/>
            <w:sz w:val="18"/>
            <w:szCs w:val="18"/>
            <w:u w:val="single"/>
            <w:rtl w:val="0"/>
          </w:rPr>
          <w:t xml:space="preserve">https://www.activeessex.org/dealing-with-a-concern/</w:t>
        </w:r>
      </w:hyperlink>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sectPr>
      <w:footerReference r:id="rId5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cheshireandmerseyside.nhs.uk/your-health/safeguarding/contextual-safeguarding/" TargetMode="External"/><Relationship Id="rId42" Type="http://schemas.openxmlformats.org/officeDocument/2006/relationships/hyperlink" Target="https://www.judiciumeducation.co.uk/news/safeguarding-in-schools-2025" TargetMode="External"/><Relationship Id="rId41" Type="http://schemas.openxmlformats.org/officeDocument/2006/relationships/hyperlink" Target="https://www.judiciumeducation.co.uk/news/safeguarding-in-schools-2025" TargetMode="External"/><Relationship Id="rId44" Type="http://schemas.openxmlformats.org/officeDocument/2006/relationships/hyperlink" Target="https://schools.essex.gov.uk/safeguarding/reporting-concern-about-child" TargetMode="External"/><Relationship Id="rId43" Type="http://schemas.openxmlformats.org/officeDocument/2006/relationships/hyperlink" Target="https://schools.essex.gov.uk/safeguarding/reporting-concern-about-child" TargetMode="External"/><Relationship Id="rId46" Type="http://schemas.openxmlformats.org/officeDocument/2006/relationships/hyperlink" Target="https://essex-loc.org/safeguarding-children-vulnerable-adults/" TargetMode="External"/><Relationship Id="rId45" Type="http://schemas.openxmlformats.org/officeDocument/2006/relationships/hyperlink" Target="https://essex-loc.org/safeguarding-children-vulnerable-adul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scmp.org.uk/__data/assets/pdf_file/0005/167297/online-safety-within-kcsie-2024_ess_kcc-1.pdf" TargetMode="External"/><Relationship Id="rId48" Type="http://schemas.openxmlformats.org/officeDocument/2006/relationships/hyperlink" Target="https://www.escb.co.uk/media/3132/lado-referral-form-jan24.docx" TargetMode="External"/><Relationship Id="rId47" Type="http://schemas.openxmlformats.org/officeDocument/2006/relationships/hyperlink" Target="https://www.escb.co.uk/media/3132/lado-referral-form-jan24.docx" TargetMode="External"/><Relationship Id="rId49" Type="http://schemas.openxmlformats.org/officeDocument/2006/relationships/hyperlink" Target="https://www.activeessex.org/dealing-with-a-concern/" TargetMode="External"/><Relationship Id="rId5" Type="http://schemas.openxmlformats.org/officeDocument/2006/relationships/styles" Target="styles.xml"/><Relationship Id="rId6" Type="http://schemas.openxmlformats.org/officeDocument/2006/relationships/hyperlink" Target="https://www.support-people-susceptible-to-radicalisation.service.gov.uk/portal" TargetMode="External"/><Relationship Id="rId7" Type="http://schemas.openxmlformats.org/officeDocument/2006/relationships/hyperlink" Target="https://www.support-people-susceptible-to-radicalisation.service.gov.uk/portal" TargetMode="External"/><Relationship Id="rId8" Type="http://schemas.openxmlformats.org/officeDocument/2006/relationships/hyperlink" Target="https://www.support-people-susceptible-to-radicalisation.service.gov.uk/portal" TargetMode="External"/><Relationship Id="rId31" Type="http://schemas.openxmlformats.org/officeDocument/2006/relationships/hyperlink" Target="https://www.childprotectioncompany.com/general/keeping-children-safe-in-education-2024-update/" TargetMode="External"/><Relationship Id="rId30" Type="http://schemas.openxmlformats.org/officeDocument/2006/relationships/hyperlink" Target="https://www.thurrocklscp.org.uk/lscp/professionals/set-procedures" TargetMode="External"/><Relationship Id="rId33" Type="http://schemas.openxmlformats.org/officeDocument/2006/relationships/hyperlink" Target="https://learning.nspcc.org.uk/safeguarding-child-protection/tutors" TargetMode="External"/><Relationship Id="rId32" Type="http://schemas.openxmlformats.org/officeDocument/2006/relationships/hyperlink" Target="https://www.childprotectioncompany.com/general/keeping-children-safe-in-education-2024-update/" TargetMode="External"/><Relationship Id="rId35" Type="http://schemas.openxmlformats.org/officeDocument/2006/relationships/hyperlink" Target="https://learning.nspcc.org.uk/safeguarding-child-protection/safer-recruitment" TargetMode="External"/><Relationship Id="rId34" Type="http://schemas.openxmlformats.org/officeDocument/2006/relationships/hyperlink" Target="https://learning.nspcc.org.uk/safeguarding-child-protection/tutors" TargetMode="External"/><Relationship Id="rId37" Type="http://schemas.openxmlformats.org/officeDocument/2006/relationships/hyperlink" Target="https://arboracademytrust.co.uk/wp-content/uploads/2025/01/Online-Search-Guidance.pdf" TargetMode="External"/><Relationship Id="rId36" Type="http://schemas.openxmlformats.org/officeDocument/2006/relationships/hyperlink" Target="https://learning.nspcc.org.uk/safeguarding-child-protection/safer-recruitment" TargetMode="External"/><Relationship Id="rId39" Type="http://schemas.openxmlformats.org/officeDocument/2006/relationships/hyperlink" Target="https://www.cheshireandmerseyside.nhs.uk/your-health/safeguarding/contextual-safeguarding/" TargetMode="External"/><Relationship Id="rId38" Type="http://schemas.openxmlformats.org/officeDocument/2006/relationships/hyperlink" Target="https://arboracademytrust.co.uk/wp-content/uploads/2025/01/Online-Search-Guidance.pdf" TargetMode="External"/><Relationship Id="rId20" Type="http://schemas.openxmlformats.org/officeDocument/2006/relationships/hyperlink" Target="https://thecpsu.org.uk/help-advice/introduction-to-safeguarding/contextual-safeguarding/" TargetMode="External"/><Relationship Id="rId22" Type="http://schemas.openxmlformats.org/officeDocument/2006/relationships/hyperlink" Target="https://www.falmouth.ac.uk/sites/default/files/media/downloads/prevent-duty-guidance-2025-to-2028.pdf" TargetMode="External"/><Relationship Id="rId21" Type="http://schemas.openxmlformats.org/officeDocument/2006/relationships/hyperlink" Target="https://www.falmouth.ac.uk/sites/default/files/media/downloads/prevent-duty-guidance-2025-to-2028.pdf" TargetMode="External"/><Relationship Id="rId24" Type="http://schemas.openxmlformats.org/officeDocument/2006/relationships/hyperlink" Target="https://www.support-people-susceptible-to-radicalisation.service.gov.uk/" TargetMode="External"/><Relationship Id="rId23" Type="http://schemas.openxmlformats.org/officeDocument/2006/relationships/hyperlink" Target="https://www.support-people-susceptible-to-radicalisation.service.gov.uk/" TargetMode="External"/><Relationship Id="rId26" Type="http://schemas.openxmlformats.org/officeDocument/2006/relationships/hyperlink" Target="https://www.gov.uk/data-protection" TargetMode="External"/><Relationship Id="rId25" Type="http://schemas.openxmlformats.org/officeDocument/2006/relationships/hyperlink" Target="https://www.gov.uk/data-protection" TargetMode="External"/><Relationship Id="rId28" Type="http://schemas.openxmlformats.org/officeDocument/2006/relationships/hyperlink" Target="https://www.gov.uk/government/publications/online-safety-act-explainer/online-safety-act-explainer" TargetMode="External"/><Relationship Id="rId27" Type="http://schemas.openxmlformats.org/officeDocument/2006/relationships/hyperlink" Target="https://www.gov.uk/government/publications/online-safety-act-explainer/online-safety-act-explainer" TargetMode="External"/><Relationship Id="rId29" Type="http://schemas.openxmlformats.org/officeDocument/2006/relationships/hyperlink" Target="https://www.thurrocklscp.org.uk/lscp/professionals/set-procedures" TargetMode="External"/><Relationship Id="rId51" Type="http://schemas.openxmlformats.org/officeDocument/2006/relationships/footer" Target="footer1.xml"/><Relationship Id="rId50" Type="http://schemas.openxmlformats.org/officeDocument/2006/relationships/hyperlink" Target="https://www.activeessex.org/dealing-with-a-concern/" TargetMode="External"/><Relationship Id="rId11" Type="http://schemas.openxmlformats.org/officeDocument/2006/relationships/hyperlink" Target="https://assets.publishing.service.gov.uk/media/68add931969253904d155860/Keeping_children_safe_in_education_from_1_September_2025.pdf" TargetMode="External"/><Relationship Id="rId10" Type="http://schemas.openxmlformats.org/officeDocument/2006/relationships/hyperlink" Target="https://www.kscmp.org.uk/__data/assets/pdf_file/0005/167297/online-safety-within-kcsie-2024_ess_kcc-1.pdf" TargetMode="External"/><Relationship Id="rId13" Type="http://schemas.openxmlformats.org/officeDocument/2006/relationships/hyperlink" Target="https://www.leedsscp.org.uk/news/update-working-together-safeguarding-children" TargetMode="External"/><Relationship Id="rId12" Type="http://schemas.openxmlformats.org/officeDocument/2006/relationships/hyperlink" Target="https://assets.publishing.service.gov.uk/media/68add931969253904d155860/Keeping_children_safe_in_education_from_1_September_2025.pdf" TargetMode="External"/><Relationship Id="rId15" Type="http://schemas.openxmlformats.org/officeDocument/2006/relationships/hyperlink" Target="https://www.leeds.gov.uk/one-minute-guides/working-together" TargetMode="External"/><Relationship Id="rId14" Type="http://schemas.openxmlformats.org/officeDocument/2006/relationships/hyperlink" Target="https://www.leedsscp.org.uk/news/update-working-together-safeguarding-children" TargetMode="External"/><Relationship Id="rId17" Type="http://schemas.openxmlformats.org/officeDocument/2006/relationships/hyperlink" Target="https://www.nhsemployers.org/publications/dbs-update-service-employer-guidance" TargetMode="External"/><Relationship Id="rId16" Type="http://schemas.openxmlformats.org/officeDocument/2006/relationships/hyperlink" Target="https://www.leeds.gov.uk/one-minute-guides/working-together" TargetMode="External"/><Relationship Id="rId19" Type="http://schemas.openxmlformats.org/officeDocument/2006/relationships/hyperlink" Target="https://thecpsu.org.uk/help-advice/introduction-to-safeguarding/contextual-safeguarding/" TargetMode="External"/><Relationship Id="rId18" Type="http://schemas.openxmlformats.org/officeDocument/2006/relationships/hyperlink" Target="https://www.nhsemployers.org/publications/dbs-update-service-employer-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